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34DAC" w14:textId="77777777" w:rsidR="00DE4EFD" w:rsidRPr="007F4DA2" w:rsidRDefault="001C3089" w:rsidP="00863E4D">
      <w:pPr>
        <w:spacing w:line="276" w:lineRule="auto"/>
        <w:jc w:val="both"/>
        <w:rPr>
          <w:rFonts w:asciiTheme="minorHAnsi" w:hAnsiTheme="minorHAnsi" w:cstheme="minorHAnsi"/>
          <w:b/>
          <w:sz w:val="22"/>
          <w:szCs w:val="22"/>
        </w:rPr>
      </w:pPr>
      <w:r w:rsidRPr="007F4DA2">
        <w:rPr>
          <w:rFonts w:asciiTheme="minorHAnsi" w:hAnsiTheme="minorHAnsi" w:cstheme="minorHAnsi"/>
          <w:b/>
          <w:sz w:val="22"/>
          <w:szCs w:val="22"/>
        </w:rPr>
        <w:t>II</w:t>
      </w:r>
      <w:r w:rsidR="007B519E" w:rsidRPr="007F4DA2">
        <w:rPr>
          <w:rFonts w:asciiTheme="minorHAnsi" w:hAnsiTheme="minorHAnsi" w:cstheme="minorHAnsi"/>
          <w:b/>
          <w:sz w:val="22"/>
          <w:szCs w:val="22"/>
        </w:rPr>
        <w:t>I</w:t>
      </w:r>
      <w:r w:rsidRPr="007F4DA2">
        <w:rPr>
          <w:rFonts w:asciiTheme="minorHAnsi" w:hAnsiTheme="minorHAnsi" w:cstheme="minorHAnsi"/>
          <w:b/>
          <w:sz w:val="22"/>
          <w:szCs w:val="22"/>
        </w:rPr>
        <w:t xml:space="preserve">. </w:t>
      </w:r>
      <w:r w:rsidR="00DE4EFD" w:rsidRPr="007F4DA2">
        <w:rPr>
          <w:rFonts w:asciiTheme="minorHAnsi" w:hAnsiTheme="minorHAnsi" w:cstheme="minorHAnsi"/>
          <w:b/>
          <w:sz w:val="22"/>
          <w:szCs w:val="22"/>
        </w:rPr>
        <w:t xml:space="preserve">POSEBNI DEL </w:t>
      </w:r>
      <w:r w:rsidR="00F2625B" w:rsidRPr="007F4DA2">
        <w:rPr>
          <w:rFonts w:asciiTheme="minorHAnsi" w:hAnsiTheme="minorHAnsi" w:cstheme="minorHAnsi"/>
          <w:b/>
          <w:sz w:val="22"/>
          <w:szCs w:val="22"/>
        </w:rPr>
        <w:t>– ZAVAROVALNO TEHNIČNI POGOJI</w:t>
      </w:r>
      <w:r w:rsidR="004E67F9" w:rsidRPr="007F4DA2">
        <w:rPr>
          <w:rFonts w:asciiTheme="minorHAnsi" w:hAnsiTheme="minorHAnsi" w:cstheme="minorHAnsi"/>
          <w:b/>
          <w:sz w:val="22"/>
          <w:szCs w:val="22"/>
        </w:rPr>
        <w:t xml:space="preserve"> S PRILOGAMI</w:t>
      </w:r>
      <w:r w:rsidR="00F2625B" w:rsidRPr="007F4DA2">
        <w:rPr>
          <w:rFonts w:asciiTheme="minorHAnsi" w:hAnsiTheme="minorHAnsi" w:cstheme="minorHAnsi"/>
          <w:b/>
          <w:sz w:val="22"/>
          <w:szCs w:val="22"/>
        </w:rPr>
        <w:t>:</w:t>
      </w:r>
    </w:p>
    <w:p w14:paraId="5ED79C78" w14:textId="745D6793" w:rsidR="00DE4EFD" w:rsidRPr="007F4DA2" w:rsidRDefault="00DE4EFD" w:rsidP="00863E4D">
      <w:pPr>
        <w:spacing w:line="276" w:lineRule="auto"/>
        <w:jc w:val="both"/>
        <w:rPr>
          <w:rFonts w:asciiTheme="minorHAnsi" w:hAnsiTheme="minorHAnsi" w:cstheme="minorHAnsi"/>
          <w:sz w:val="22"/>
          <w:szCs w:val="22"/>
        </w:rPr>
      </w:pPr>
    </w:p>
    <w:p w14:paraId="109A9165" w14:textId="77777777" w:rsidR="006034C3" w:rsidRPr="007F4DA2" w:rsidRDefault="006034C3" w:rsidP="00863E4D">
      <w:p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Ponudnik mora ob ponudbi posredovati vse splošne pogoje za sklenitev posameznega zavarovanja iz katerega so razvidni vsi riziki, ki jih zavarovanje zajema</w:t>
      </w:r>
      <w:r w:rsidR="001C3089" w:rsidRPr="007F4DA2">
        <w:rPr>
          <w:rFonts w:asciiTheme="minorHAnsi" w:hAnsiTheme="minorHAnsi" w:cstheme="minorHAnsi"/>
          <w:sz w:val="22"/>
          <w:szCs w:val="22"/>
        </w:rPr>
        <w:t>,</w:t>
      </w:r>
      <w:r w:rsidRPr="007F4DA2">
        <w:rPr>
          <w:rFonts w:asciiTheme="minorHAnsi" w:hAnsiTheme="minorHAnsi" w:cstheme="minorHAnsi"/>
          <w:sz w:val="22"/>
          <w:szCs w:val="22"/>
        </w:rPr>
        <w:t xml:space="preserve"> </w:t>
      </w:r>
      <w:r w:rsidR="001C3089" w:rsidRPr="007F4DA2">
        <w:rPr>
          <w:rFonts w:asciiTheme="minorHAnsi" w:hAnsiTheme="minorHAnsi" w:cstheme="minorHAnsi"/>
          <w:sz w:val="22"/>
          <w:szCs w:val="22"/>
        </w:rPr>
        <w:t xml:space="preserve">vsi </w:t>
      </w:r>
      <w:r w:rsidRPr="007F4DA2">
        <w:rPr>
          <w:rFonts w:asciiTheme="minorHAnsi" w:hAnsiTheme="minorHAnsi" w:cstheme="minorHAnsi"/>
          <w:sz w:val="22"/>
          <w:szCs w:val="22"/>
        </w:rPr>
        <w:t>pogoji za sklenitev zavarovanja</w:t>
      </w:r>
      <w:r w:rsidR="001C3089" w:rsidRPr="007F4DA2">
        <w:rPr>
          <w:rFonts w:asciiTheme="minorHAnsi" w:hAnsiTheme="minorHAnsi" w:cstheme="minorHAnsi"/>
          <w:sz w:val="22"/>
          <w:szCs w:val="22"/>
        </w:rPr>
        <w:t>, morebitne izključitve in pogoji za prevzem kritja</w:t>
      </w:r>
      <w:r w:rsidRPr="007F4DA2">
        <w:rPr>
          <w:rFonts w:asciiTheme="minorHAnsi" w:hAnsiTheme="minorHAnsi" w:cstheme="minorHAnsi"/>
          <w:sz w:val="22"/>
          <w:szCs w:val="22"/>
        </w:rPr>
        <w:t>. V kolikor posamezni pogoji ne zajemajo kritja rizika, ki ga naročnik izrecno zahteva, mora ponudnik</w:t>
      </w:r>
      <w:r w:rsidR="00AA2EFF" w:rsidRPr="007F4DA2">
        <w:rPr>
          <w:rFonts w:asciiTheme="minorHAnsi" w:hAnsiTheme="minorHAnsi" w:cstheme="minorHAnsi"/>
          <w:sz w:val="22"/>
          <w:szCs w:val="22"/>
        </w:rPr>
        <w:t xml:space="preserve"> za veljavnost ponudbe ponuditi prevzem kritja teh rizikov. Ob podaji takšne izjave mora ponudnik</w:t>
      </w:r>
      <w:r w:rsidR="00CD48CB" w:rsidRPr="007F4DA2">
        <w:rPr>
          <w:rFonts w:asciiTheme="minorHAnsi" w:hAnsiTheme="minorHAnsi" w:cstheme="minorHAnsi"/>
          <w:sz w:val="22"/>
          <w:szCs w:val="22"/>
        </w:rPr>
        <w:t xml:space="preserve"> </w:t>
      </w:r>
      <w:r w:rsidRPr="007F4DA2">
        <w:rPr>
          <w:rFonts w:asciiTheme="minorHAnsi" w:hAnsiTheme="minorHAnsi" w:cstheme="minorHAnsi"/>
          <w:sz w:val="22"/>
          <w:szCs w:val="22"/>
        </w:rPr>
        <w:t xml:space="preserve">predložiti </w:t>
      </w:r>
      <w:r w:rsidR="00AA2EFF" w:rsidRPr="007F4DA2">
        <w:rPr>
          <w:rFonts w:asciiTheme="minorHAnsi" w:hAnsiTheme="minorHAnsi" w:cstheme="minorHAnsi"/>
          <w:sz w:val="22"/>
          <w:szCs w:val="22"/>
        </w:rPr>
        <w:t xml:space="preserve">tudi </w:t>
      </w:r>
      <w:r w:rsidRPr="007F4DA2">
        <w:rPr>
          <w:rFonts w:asciiTheme="minorHAnsi" w:hAnsiTheme="minorHAnsi" w:cstheme="minorHAnsi"/>
          <w:sz w:val="22"/>
          <w:szCs w:val="22"/>
        </w:rPr>
        <w:t xml:space="preserve">opis pogojev za prevzem </w:t>
      </w:r>
      <w:r w:rsidR="00CD48CB" w:rsidRPr="007F4DA2">
        <w:rPr>
          <w:rFonts w:asciiTheme="minorHAnsi" w:hAnsiTheme="minorHAnsi" w:cstheme="minorHAnsi"/>
          <w:sz w:val="22"/>
          <w:szCs w:val="22"/>
        </w:rPr>
        <w:t xml:space="preserve">teh rizikov </w:t>
      </w:r>
      <w:r w:rsidRPr="007F4DA2">
        <w:rPr>
          <w:rFonts w:asciiTheme="minorHAnsi" w:hAnsiTheme="minorHAnsi" w:cstheme="minorHAnsi"/>
          <w:sz w:val="22"/>
          <w:szCs w:val="22"/>
        </w:rPr>
        <w:t>in morebitne izključitve.</w:t>
      </w:r>
    </w:p>
    <w:p w14:paraId="14C89574" w14:textId="77777777" w:rsidR="0093588B" w:rsidRPr="007F4DA2" w:rsidRDefault="0093588B" w:rsidP="00863E4D">
      <w:pPr>
        <w:spacing w:line="276" w:lineRule="auto"/>
        <w:jc w:val="both"/>
        <w:rPr>
          <w:rFonts w:asciiTheme="minorHAnsi" w:hAnsiTheme="minorHAnsi" w:cstheme="minorHAnsi"/>
          <w:sz w:val="22"/>
          <w:szCs w:val="22"/>
        </w:rPr>
      </w:pPr>
    </w:p>
    <w:p w14:paraId="6E1A3ABC" w14:textId="2BA7D0AE" w:rsidR="0093588B" w:rsidRPr="007F4DA2" w:rsidRDefault="0093588B" w:rsidP="00863E4D">
      <w:p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Naročnik bo spoštoval veljavne zavarovalne pogoje izbranega ponudnika, vendar ne smejo biti v nasprotju z zahtevami naročnika navedene v tej razpisni dokumentaciji.</w:t>
      </w:r>
      <w:r w:rsidR="00691128" w:rsidRPr="007F4DA2">
        <w:rPr>
          <w:rFonts w:asciiTheme="minorHAnsi" w:hAnsiTheme="minorHAnsi" w:cstheme="minorHAnsi"/>
          <w:sz w:val="22"/>
          <w:szCs w:val="22"/>
        </w:rPr>
        <w:t xml:space="preserve"> Kjer bi ta nasprotja obstajala, veljajo določila, zapisana v razpisni dokumentaciji.</w:t>
      </w:r>
    </w:p>
    <w:p w14:paraId="328E5E81" w14:textId="77777777" w:rsidR="00F44681" w:rsidRPr="007F4DA2" w:rsidRDefault="00F44681" w:rsidP="00863E4D">
      <w:pPr>
        <w:spacing w:line="276" w:lineRule="auto"/>
        <w:jc w:val="both"/>
        <w:rPr>
          <w:rFonts w:asciiTheme="minorHAnsi" w:hAnsiTheme="minorHAnsi" w:cstheme="minorHAnsi"/>
          <w:sz w:val="22"/>
          <w:szCs w:val="22"/>
        </w:rPr>
      </w:pPr>
    </w:p>
    <w:p w14:paraId="29BED4FE" w14:textId="77777777" w:rsidR="006034C3" w:rsidRPr="007F4DA2" w:rsidRDefault="0058109B" w:rsidP="00863E4D">
      <w:pPr>
        <w:spacing w:line="276" w:lineRule="auto"/>
        <w:jc w:val="both"/>
        <w:rPr>
          <w:rFonts w:asciiTheme="minorHAnsi" w:hAnsiTheme="minorHAnsi" w:cstheme="minorHAnsi"/>
          <w:sz w:val="22"/>
          <w:szCs w:val="22"/>
          <w:u w:val="single"/>
        </w:rPr>
      </w:pPr>
      <w:r w:rsidRPr="007F4DA2">
        <w:rPr>
          <w:rFonts w:asciiTheme="minorHAnsi" w:hAnsiTheme="minorHAnsi" w:cstheme="minorHAnsi"/>
          <w:sz w:val="22"/>
          <w:szCs w:val="22"/>
          <w:u w:val="single"/>
        </w:rPr>
        <w:t xml:space="preserve">Zavarovanje </w:t>
      </w:r>
      <w:r w:rsidR="006034C3" w:rsidRPr="007F4DA2">
        <w:rPr>
          <w:rFonts w:asciiTheme="minorHAnsi" w:hAnsiTheme="minorHAnsi" w:cstheme="minorHAnsi"/>
          <w:sz w:val="22"/>
          <w:szCs w:val="22"/>
          <w:u w:val="single"/>
        </w:rPr>
        <w:t>vse</w:t>
      </w:r>
      <w:r w:rsidRPr="007F4DA2">
        <w:rPr>
          <w:rFonts w:asciiTheme="minorHAnsi" w:hAnsiTheme="minorHAnsi" w:cstheme="minorHAnsi"/>
          <w:sz w:val="22"/>
          <w:szCs w:val="22"/>
          <w:u w:val="single"/>
        </w:rPr>
        <w:t xml:space="preserve">ga premoženja in kritje </w:t>
      </w:r>
      <w:r w:rsidR="00203B29" w:rsidRPr="007F4DA2">
        <w:rPr>
          <w:rFonts w:asciiTheme="minorHAnsi" w:hAnsiTheme="minorHAnsi" w:cstheme="minorHAnsi"/>
          <w:sz w:val="22"/>
          <w:szCs w:val="22"/>
          <w:u w:val="single"/>
        </w:rPr>
        <w:t xml:space="preserve">zahtevanih </w:t>
      </w:r>
      <w:r w:rsidR="006034C3" w:rsidRPr="007F4DA2">
        <w:rPr>
          <w:rFonts w:asciiTheme="minorHAnsi" w:hAnsiTheme="minorHAnsi" w:cstheme="minorHAnsi"/>
          <w:sz w:val="22"/>
          <w:szCs w:val="22"/>
          <w:u w:val="single"/>
        </w:rPr>
        <w:t xml:space="preserve">rizikov je za naročnika bistvenega pomena. V primeru, da ponudnik ne bo ponudil </w:t>
      </w:r>
      <w:r w:rsidRPr="007F4DA2">
        <w:rPr>
          <w:rFonts w:asciiTheme="minorHAnsi" w:hAnsiTheme="minorHAnsi" w:cstheme="minorHAnsi"/>
          <w:sz w:val="22"/>
          <w:szCs w:val="22"/>
          <w:u w:val="single"/>
        </w:rPr>
        <w:t xml:space="preserve">zavarovanja vsega premoženja in </w:t>
      </w:r>
      <w:r w:rsidR="006034C3" w:rsidRPr="007F4DA2">
        <w:rPr>
          <w:rFonts w:asciiTheme="minorHAnsi" w:hAnsiTheme="minorHAnsi" w:cstheme="minorHAnsi"/>
          <w:sz w:val="22"/>
          <w:szCs w:val="22"/>
          <w:u w:val="single"/>
        </w:rPr>
        <w:t>kritja vseh</w:t>
      </w:r>
      <w:r w:rsidRPr="007F4DA2">
        <w:rPr>
          <w:rFonts w:asciiTheme="minorHAnsi" w:hAnsiTheme="minorHAnsi" w:cstheme="minorHAnsi"/>
          <w:sz w:val="22"/>
          <w:szCs w:val="22"/>
          <w:u w:val="single"/>
        </w:rPr>
        <w:t xml:space="preserve"> </w:t>
      </w:r>
      <w:r w:rsidR="006034C3" w:rsidRPr="007F4DA2">
        <w:rPr>
          <w:rFonts w:asciiTheme="minorHAnsi" w:hAnsiTheme="minorHAnsi" w:cstheme="minorHAnsi"/>
          <w:sz w:val="22"/>
          <w:szCs w:val="22"/>
          <w:u w:val="single"/>
        </w:rPr>
        <w:t>rizikov, ki jih naročnik zahteva oz. jih ne bodo zajemali njegovi splošni pogoji niti ne bo ponudnik podal izjave o nudenju posebnega kritja za te rizike, se bo takšna ponudba štela za nepopolno in bo izločena iz ocenjevanja.</w:t>
      </w:r>
    </w:p>
    <w:p w14:paraId="18FDD7C9" w14:textId="77777777" w:rsidR="006034C3" w:rsidRPr="007F4DA2" w:rsidRDefault="006034C3" w:rsidP="00863E4D">
      <w:pPr>
        <w:spacing w:line="276" w:lineRule="auto"/>
        <w:jc w:val="both"/>
        <w:rPr>
          <w:rFonts w:asciiTheme="minorHAnsi" w:hAnsiTheme="minorHAnsi" w:cstheme="minorHAnsi"/>
          <w:sz w:val="22"/>
          <w:szCs w:val="22"/>
        </w:rPr>
      </w:pPr>
    </w:p>
    <w:p w14:paraId="5D4C06BF" w14:textId="77777777" w:rsidR="006034C3" w:rsidRPr="007F4DA2" w:rsidRDefault="006034C3" w:rsidP="00863E4D">
      <w:p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Ponudniki morajo upoštevati, da so poslovne stavbe, garaže, skladišča, drugi objekti in lesena ter druga oprema (nahaja se v poslovnih objektih) v drugačnem območju izpostavljenosti kot ostali objekti in se po riziku premoženja elektrogospodarskih podjetij presojajo samo objekti in oprema hidroelektrarn</w:t>
      </w:r>
      <w:r w:rsidR="00B51B24" w:rsidRPr="007F4DA2">
        <w:rPr>
          <w:rFonts w:asciiTheme="minorHAnsi" w:hAnsiTheme="minorHAnsi" w:cstheme="minorHAnsi"/>
          <w:sz w:val="22"/>
          <w:szCs w:val="22"/>
        </w:rPr>
        <w:t>.</w:t>
      </w:r>
    </w:p>
    <w:p w14:paraId="48ABA73A" w14:textId="77777777" w:rsidR="00B51B24" w:rsidRPr="007F4DA2" w:rsidRDefault="00B51B24" w:rsidP="00863E4D">
      <w:pPr>
        <w:spacing w:line="276" w:lineRule="auto"/>
        <w:jc w:val="both"/>
        <w:rPr>
          <w:rFonts w:asciiTheme="minorHAnsi" w:hAnsiTheme="minorHAnsi" w:cstheme="minorHAnsi"/>
          <w:sz w:val="22"/>
          <w:szCs w:val="22"/>
        </w:rPr>
      </w:pPr>
    </w:p>
    <w:p w14:paraId="7C3B2DBD" w14:textId="7FC445AA" w:rsidR="00B51B24" w:rsidRPr="007F4DA2" w:rsidRDefault="00B51B24" w:rsidP="00863E4D">
      <w:p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V primeru prodaje ali odsvojite nepremičnine</w:t>
      </w:r>
      <w:r w:rsidR="006A27ED" w:rsidRPr="007F4DA2">
        <w:rPr>
          <w:rFonts w:asciiTheme="minorHAnsi" w:hAnsiTheme="minorHAnsi" w:cstheme="minorHAnsi"/>
          <w:sz w:val="22"/>
          <w:szCs w:val="22"/>
        </w:rPr>
        <w:t xml:space="preserve"> ali drugega premoženja</w:t>
      </w:r>
      <w:r w:rsidRPr="007F4DA2">
        <w:rPr>
          <w:rFonts w:asciiTheme="minorHAnsi" w:hAnsiTheme="minorHAnsi" w:cstheme="minorHAnsi"/>
          <w:sz w:val="22"/>
          <w:szCs w:val="22"/>
        </w:rPr>
        <w:t>, ki je predmet zavarovanja</w:t>
      </w:r>
      <w:r w:rsidR="006A27ED" w:rsidRPr="007F4DA2">
        <w:rPr>
          <w:rFonts w:asciiTheme="minorHAnsi" w:hAnsiTheme="minorHAnsi" w:cstheme="minorHAnsi"/>
          <w:sz w:val="22"/>
          <w:szCs w:val="22"/>
        </w:rPr>
        <w:t xml:space="preserve"> bo</w:t>
      </w:r>
      <w:r w:rsidRPr="007F4DA2">
        <w:rPr>
          <w:rFonts w:asciiTheme="minorHAnsi" w:hAnsiTheme="minorHAnsi" w:cstheme="minorHAnsi"/>
          <w:sz w:val="22"/>
          <w:szCs w:val="22"/>
        </w:rPr>
        <w:t xml:space="preserve"> </w:t>
      </w:r>
      <w:r w:rsidR="006A27ED" w:rsidRPr="007F4DA2">
        <w:rPr>
          <w:rFonts w:asciiTheme="minorHAnsi" w:hAnsiTheme="minorHAnsi" w:cstheme="minorHAnsi"/>
          <w:sz w:val="22"/>
          <w:szCs w:val="22"/>
        </w:rPr>
        <w:t>moral</w:t>
      </w:r>
      <w:r w:rsidRPr="007F4DA2">
        <w:rPr>
          <w:rFonts w:asciiTheme="minorHAnsi" w:hAnsiTheme="minorHAnsi" w:cstheme="minorHAnsi"/>
          <w:sz w:val="22"/>
          <w:szCs w:val="22"/>
        </w:rPr>
        <w:t xml:space="preserve"> izbrani ponudnik na p</w:t>
      </w:r>
      <w:r w:rsidR="00E17CAB" w:rsidRPr="007F4DA2">
        <w:rPr>
          <w:rFonts w:asciiTheme="minorHAnsi" w:hAnsiTheme="minorHAnsi" w:cstheme="minorHAnsi"/>
          <w:sz w:val="22"/>
          <w:szCs w:val="22"/>
        </w:rPr>
        <w:t>odlagi prejetega</w:t>
      </w:r>
      <w:r w:rsidR="006A27ED" w:rsidRPr="007F4DA2">
        <w:rPr>
          <w:rFonts w:asciiTheme="minorHAnsi" w:hAnsiTheme="minorHAnsi" w:cstheme="minorHAnsi"/>
          <w:sz w:val="22"/>
          <w:szCs w:val="22"/>
        </w:rPr>
        <w:t xml:space="preserve"> obvestila izločiti</w:t>
      </w:r>
      <w:r w:rsidRPr="007F4DA2">
        <w:rPr>
          <w:rFonts w:asciiTheme="minorHAnsi" w:hAnsiTheme="minorHAnsi" w:cstheme="minorHAnsi"/>
          <w:sz w:val="22"/>
          <w:szCs w:val="22"/>
        </w:rPr>
        <w:t xml:space="preserve"> iz zavarovanja določeno </w:t>
      </w:r>
      <w:r w:rsidR="006A27ED" w:rsidRPr="007F4DA2">
        <w:rPr>
          <w:rFonts w:asciiTheme="minorHAnsi" w:hAnsiTheme="minorHAnsi" w:cstheme="minorHAnsi"/>
          <w:sz w:val="22"/>
          <w:szCs w:val="22"/>
        </w:rPr>
        <w:t xml:space="preserve">premoženje in opraviti </w:t>
      </w:r>
      <w:r w:rsidRPr="007F4DA2">
        <w:rPr>
          <w:rFonts w:asciiTheme="minorHAnsi" w:hAnsiTheme="minorHAnsi" w:cstheme="minorHAnsi"/>
          <w:sz w:val="22"/>
          <w:szCs w:val="22"/>
        </w:rPr>
        <w:t xml:space="preserve">poračun zavarovalne premije za tisto vrsto zavarovanja v katerega je </w:t>
      </w:r>
      <w:r w:rsidR="006A27ED" w:rsidRPr="007F4DA2">
        <w:rPr>
          <w:rFonts w:asciiTheme="minorHAnsi" w:hAnsiTheme="minorHAnsi" w:cstheme="minorHAnsi"/>
          <w:sz w:val="22"/>
          <w:szCs w:val="22"/>
        </w:rPr>
        <w:t>to premoženje vključeno</w:t>
      </w:r>
      <w:r w:rsidRPr="007F4DA2">
        <w:rPr>
          <w:rFonts w:asciiTheme="minorHAnsi" w:hAnsiTheme="minorHAnsi" w:cstheme="minorHAnsi"/>
          <w:sz w:val="22"/>
          <w:szCs w:val="22"/>
        </w:rPr>
        <w:t>.</w:t>
      </w:r>
      <w:r w:rsidR="000F7584" w:rsidRPr="007F4DA2">
        <w:rPr>
          <w:rFonts w:asciiTheme="minorHAnsi" w:hAnsiTheme="minorHAnsi" w:cstheme="minorHAnsi"/>
          <w:sz w:val="22"/>
          <w:szCs w:val="22"/>
        </w:rPr>
        <w:t xml:space="preserve"> Podobno velja v primeru pridobitve </w:t>
      </w:r>
      <w:r w:rsidR="006A27ED" w:rsidRPr="007F4DA2">
        <w:rPr>
          <w:rFonts w:asciiTheme="minorHAnsi" w:hAnsiTheme="minorHAnsi" w:cstheme="minorHAnsi"/>
          <w:sz w:val="22"/>
          <w:szCs w:val="22"/>
        </w:rPr>
        <w:t>premoženja</w:t>
      </w:r>
      <w:r w:rsidR="000F7584" w:rsidRPr="007F4DA2">
        <w:rPr>
          <w:rFonts w:asciiTheme="minorHAnsi" w:hAnsiTheme="minorHAnsi" w:cstheme="minorHAnsi"/>
          <w:sz w:val="22"/>
          <w:szCs w:val="22"/>
        </w:rPr>
        <w:t xml:space="preserve"> in vključitev v zavarovanje med zavarovalnim obdobjem.</w:t>
      </w:r>
      <w:r w:rsidR="006A27ED" w:rsidRPr="007F4DA2">
        <w:rPr>
          <w:rFonts w:asciiTheme="minorHAnsi" w:hAnsiTheme="minorHAnsi" w:cstheme="minorHAnsi"/>
          <w:sz w:val="22"/>
          <w:szCs w:val="22"/>
        </w:rPr>
        <w:t xml:space="preserve"> Izločitev oziroma vključitev v zavarovanje velja od dne, ko je bil ponudnik obveščen s strani naročnika.</w:t>
      </w:r>
    </w:p>
    <w:p w14:paraId="0556AB6B" w14:textId="77777777" w:rsidR="006034C3" w:rsidRPr="007F4DA2" w:rsidRDefault="006034C3" w:rsidP="00863E4D">
      <w:pPr>
        <w:spacing w:line="276" w:lineRule="auto"/>
        <w:jc w:val="both"/>
        <w:rPr>
          <w:rFonts w:asciiTheme="minorHAnsi" w:hAnsiTheme="minorHAnsi" w:cstheme="minorHAnsi"/>
          <w:sz w:val="22"/>
          <w:szCs w:val="22"/>
        </w:rPr>
      </w:pPr>
    </w:p>
    <w:p w14:paraId="68FACFCE" w14:textId="30A4E82D" w:rsidR="00C570AD" w:rsidRPr="007F4DA2" w:rsidRDefault="00B12E9E" w:rsidP="00863E4D">
      <w:pPr>
        <w:pStyle w:val="Telobesedila"/>
        <w:spacing w:line="276" w:lineRule="auto"/>
        <w:rPr>
          <w:rFonts w:asciiTheme="minorHAnsi" w:hAnsiTheme="minorHAnsi" w:cstheme="minorHAnsi"/>
          <w:sz w:val="22"/>
          <w:szCs w:val="22"/>
        </w:rPr>
      </w:pPr>
      <w:r w:rsidRPr="007F4DA2">
        <w:rPr>
          <w:rFonts w:asciiTheme="minorHAnsi" w:hAnsiTheme="minorHAnsi" w:cstheme="minorHAnsi"/>
          <w:sz w:val="22"/>
          <w:szCs w:val="22"/>
        </w:rPr>
        <w:t xml:space="preserve">Tabele </w:t>
      </w:r>
      <w:r w:rsidR="00DA2365" w:rsidRPr="007F4DA2">
        <w:rPr>
          <w:rFonts w:asciiTheme="minorHAnsi" w:hAnsiTheme="minorHAnsi" w:cstheme="minorHAnsi"/>
          <w:sz w:val="22"/>
          <w:szCs w:val="22"/>
        </w:rPr>
        <w:t xml:space="preserve">s podatki o vrednostih, </w:t>
      </w:r>
      <w:r w:rsidRPr="007F4DA2">
        <w:rPr>
          <w:rFonts w:asciiTheme="minorHAnsi" w:hAnsiTheme="minorHAnsi" w:cstheme="minorHAnsi"/>
          <w:sz w:val="22"/>
          <w:szCs w:val="22"/>
        </w:rPr>
        <w:t>za pripravo ponudbe za zavarovanje</w:t>
      </w:r>
      <w:r w:rsidR="00DA2365" w:rsidRPr="007F4DA2">
        <w:rPr>
          <w:rFonts w:asciiTheme="minorHAnsi" w:hAnsiTheme="minorHAnsi" w:cstheme="minorHAnsi"/>
          <w:sz w:val="22"/>
          <w:szCs w:val="22"/>
        </w:rPr>
        <w:t>,</w:t>
      </w:r>
      <w:r w:rsidRPr="007F4DA2">
        <w:rPr>
          <w:rFonts w:asciiTheme="minorHAnsi" w:hAnsiTheme="minorHAnsi" w:cstheme="minorHAnsi"/>
          <w:sz w:val="22"/>
          <w:szCs w:val="22"/>
        </w:rPr>
        <w:t xml:space="preserve"> so podane za prvo zavarovaln</w:t>
      </w:r>
      <w:r w:rsidR="00DB28D4" w:rsidRPr="007F4DA2">
        <w:rPr>
          <w:rFonts w:asciiTheme="minorHAnsi" w:hAnsiTheme="minorHAnsi" w:cstheme="minorHAnsi"/>
          <w:sz w:val="22"/>
          <w:szCs w:val="22"/>
        </w:rPr>
        <w:t xml:space="preserve">o leto z vrednostjo premoženja </w:t>
      </w:r>
      <w:r w:rsidR="00120952" w:rsidRPr="007F4DA2">
        <w:rPr>
          <w:rFonts w:asciiTheme="minorHAnsi" w:hAnsiTheme="minorHAnsi" w:cstheme="minorHAnsi"/>
          <w:sz w:val="22"/>
          <w:szCs w:val="22"/>
        </w:rPr>
        <w:t xml:space="preserve">na dan </w:t>
      </w:r>
      <w:r w:rsidR="00BA0000" w:rsidRPr="007F4DA2">
        <w:rPr>
          <w:rFonts w:asciiTheme="minorHAnsi" w:hAnsiTheme="minorHAnsi" w:cstheme="minorHAnsi"/>
          <w:sz w:val="22"/>
          <w:szCs w:val="22"/>
        </w:rPr>
        <w:t>31.</w:t>
      </w:r>
      <w:r w:rsidR="00863E4D">
        <w:rPr>
          <w:rFonts w:asciiTheme="minorHAnsi" w:hAnsiTheme="minorHAnsi" w:cstheme="minorHAnsi"/>
          <w:sz w:val="22"/>
          <w:szCs w:val="22"/>
        </w:rPr>
        <w:t>12</w:t>
      </w:r>
      <w:r w:rsidR="00BA0000" w:rsidRPr="007F4DA2">
        <w:rPr>
          <w:rFonts w:asciiTheme="minorHAnsi" w:hAnsiTheme="minorHAnsi" w:cstheme="minorHAnsi"/>
          <w:sz w:val="22"/>
          <w:szCs w:val="22"/>
        </w:rPr>
        <w:t>.2021.</w:t>
      </w:r>
    </w:p>
    <w:p w14:paraId="79030AEB" w14:textId="77777777" w:rsidR="000D7DB8" w:rsidRPr="007F4DA2" w:rsidRDefault="000D7DB8" w:rsidP="00863E4D">
      <w:pPr>
        <w:pStyle w:val="Telobesedila"/>
        <w:spacing w:line="276" w:lineRule="auto"/>
        <w:rPr>
          <w:rFonts w:asciiTheme="minorHAnsi" w:hAnsiTheme="minorHAnsi" w:cstheme="minorHAnsi"/>
          <w:sz w:val="22"/>
          <w:szCs w:val="22"/>
        </w:rPr>
      </w:pPr>
    </w:p>
    <w:p w14:paraId="04C6C798" w14:textId="6DB0D7AF" w:rsidR="006A27ED" w:rsidRPr="007F4DA2" w:rsidRDefault="00B12E9E" w:rsidP="00863E4D">
      <w:pPr>
        <w:pStyle w:val="Telobesedila"/>
        <w:spacing w:line="276" w:lineRule="auto"/>
        <w:rPr>
          <w:rFonts w:asciiTheme="minorHAnsi" w:hAnsiTheme="minorHAnsi" w:cstheme="minorHAnsi"/>
          <w:sz w:val="22"/>
          <w:szCs w:val="22"/>
        </w:rPr>
      </w:pPr>
      <w:r w:rsidRPr="007F4DA2">
        <w:rPr>
          <w:rFonts w:asciiTheme="minorHAnsi" w:hAnsiTheme="minorHAnsi" w:cstheme="minorHAnsi"/>
          <w:sz w:val="22"/>
          <w:szCs w:val="22"/>
        </w:rPr>
        <w:t>Ponudniki pripravijo ponudbo za zavarovanje</w:t>
      </w:r>
      <w:r w:rsidR="006A27ED" w:rsidRPr="007F4DA2">
        <w:rPr>
          <w:rFonts w:asciiTheme="minorHAnsi" w:hAnsiTheme="minorHAnsi" w:cstheme="minorHAnsi"/>
          <w:sz w:val="22"/>
          <w:szCs w:val="22"/>
        </w:rPr>
        <w:t xml:space="preserve"> za </w:t>
      </w:r>
      <w:r w:rsidR="007F4DA2" w:rsidRPr="007F4DA2">
        <w:rPr>
          <w:rFonts w:asciiTheme="minorHAnsi" w:hAnsiTheme="minorHAnsi" w:cstheme="minorHAnsi"/>
          <w:sz w:val="22"/>
          <w:szCs w:val="22"/>
        </w:rPr>
        <w:t>obdobje od 1.5</w:t>
      </w:r>
      <w:r w:rsidR="006A27ED" w:rsidRPr="007F4DA2">
        <w:rPr>
          <w:rFonts w:asciiTheme="minorHAnsi" w:hAnsiTheme="minorHAnsi" w:cstheme="minorHAnsi"/>
          <w:sz w:val="22"/>
          <w:szCs w:val="22"/>
        </w:rPr>
        <w:t>.2022</w:t>
      </w:r>
      <w:r w:rsidR="00863E4D">
        <w:rPr>
          <w:rFonts w:asciiTheme="minorHAnsi" w:hAnsiTheme="minorHAnsi" w:cstheme="minorHAnsi"/>
          <w:sz w:val="22"/>
          <w:szCs w:val="22"/>
        </w:rPr>
        <w:t xml:space="preserve"> do 31.12.2022 in od 1.1.2023</w:t>
      </w:r>
      <w:r w:rsidR="006A27ED" w:rsidRPr="007F4DA2">
        <w:rPr>
          <w:rFonts w:asciiTheme="minorHAnsi" w:hAnsiTheme="minorHAnsi" w:cstheme="minorHAnsi"/>
          <w:sz w:val="22"/>
          <w:szCs w:val="22"/>
        </w:rPr>
        <w:t xml:space="preserve"> do 31.12.2024, </w:t>
      </w:r>
      <w:r w:rsidR="00C570AD" w:rsidRPr="007F4DA2">
        <w:rPr>
          <w:rFonts w:asciiTheme="minorHAnsi" w:hAnsiTheme="minorHAnsi" w:cstheme="minorHAnsi"/>
          <w:sz w:val="22"/>
          <w:szCs w:val="22"/>
        </w:rPr>
        <w:t>na podlag</w:t>
      </w:r>
      <w:r w:rsidR="003C26E0" w:rsidRPr="007F4DA2">
        <w:rPr>
          <w:rFonts w:asciiTheme="minorHAnsi" w:hAnsiTheme="minorHAnsi" w:cstheme="minorHAnsi"/>
          <w:sz w:val="22"/>
          <w:szCs w:val="22"/>
        </w:rPr>
        <w:t>i podatkov iz priloženih tabel, z vpisom podatkov v ponudbeni</w:t>
      </w:r>
      <w:r w:rsidR="006A27ED" w:rsidRPr="007F4DA2">
        <w:rPr>
          <w:rFonts w:asciiTheme="minorHAnsi" w:hAnsiTheme="minorHAnsi" w:cstheme="minorHAnsi"/>
          <w:sz w:val="22"/>
          <w:szCs w:val="22"/>
        </w:rPr>
        <w:t xml:space="preserve"> predračun z rekapitulacijo cen.</w:t>
      </w:r>
    </w:p>
    <w:p w14:paraId="58E3CD30" w14:textId="77777777" w:rsidR="006A27ED" w:rsidRPr="007F4DA2" w:rsidRDefault="006A27ED" w:rsidP="00863E4D">
      <w:pPr>
        <w:pStyle w:val="Telobesedila"/>
        <w:spacing w:line="276" w:lineRule="auto"/>
        <w:rPr>
          <w:rFonts w:asciiTheme="minorHAnsi" w:hAnsiTheme="minorHAnsi" w:cstheme="minorHAnsi"/>
          <w:sz w:val="22"/>
          <w:szCs w:val="22"/>
        </w:rPr>
      </w:pPr>
    </w:p>
    <w:p w14:paraId="36438267" w14:textId="39EEB7A7" w:rsidR="006A27ED" w:rsidRPr="007F4DA2" w:rsidRDefault="00395D75" w:rsidP="00863E4D">
      <w:pPr>
        <w:pStyle w:val="Telobesedila"/>
        <w:spacing w:line="276" w:lineRule="auto"/>
        <w:rPr>
          <w:rFonts w:asciiTheme="minorHAnsi" w:hAnsiTheme="minorHAnsi" w:cstheme="minorHAnsi"/>
          <w:sz w:val="22"/>
          <w:szCs w:val="22"/>
        </w:rPr>
      </w:pPr>
      <w:r w:rsidRPr="007F4DA2">
        <w:rPr>
          <w:rFonts w:asciiTheme="minorHAnsi" w:hAnsiTheme="minorHAnsi" w:cstheme="minorHAnsi"/>
          <w:sz w:val="22"/>
          <w:szCs w:val="22"/>
        </w:rPr>
        <w:t xml:space="preserve">Izbrani ponudnik bo moral izdati zavarovalne </w:t>
      </w:r>
      <w:r w:rsidR="00F02AB5" w:rsidRPr="007F4DA2">
        <w:rPr>
          <w:rFonts w:asciiTheme="minorHAnsi" w:hAnsiTheme="minorHAnsi" w:cstheme="minorHAnsi"/>
          <w:sz w:val="22"/>
          <w:szCs w:val="22"/>
        </w:rPr>
        <w:t xml:space="preserve">pogodbe </w:t>
      </w:r>
      <w:r w:rsidRPr="007F4DA2">
        <w:rPr>
          <w:rFonts w:asciiTheme="minorHAnsi" w:hAnsiTheme="minorHAnsi" w:cstheme="minorHAnsi"/>
          <w:sz w:val="22"/>
          <w:szCs w:val="22"/>
        </w:rPr>
        <w:t>za</w:t>
      </w:r>
      <w:r w:rsidR="006A27ED" w:rsidRPr="007F4DA2">
        <w:rPr>
          <w:rFonts w:asciiTheme="minorHAnsi" w:hAnsiTheme="minorHAnsi" w:cstheme="minorHAnsi"/>
          <w:sz w:val="22"/>
          <w:szCs w:val="22"/>
        </w:rPr>
        <w:t xml:space="preserve"> </w:t>
      </w:r>
      <w:r w:rsidR="00F02AB5" w:rsidRPr="007F4DA2">
        <w:rPr>
          <w:rFonts w:asciiTheme="minorHAnsi" w:hAnsiTheme="minorHAnsi" w:cstheme="minorHAnsi"/>
          <w:sz w:val="22"/>
          <w:szCs w:val="22"/>
        </w:rPr>
        <w:t>posamezne zavarovalne vrste/ podvrste in opraviti vsako leto obračun premije za preteklo zavarovalno obdobje in sicer v skladu z aktualnimi podatki</w:t>
      </w:r>
      <w:r w:rsidR="006A27ED" w:rsidRPr="007F4DA2">
        <w:rPr>
          <w:rFonts w:asciiTheme="minorHAnsi" w:hAnsiTheme="minorHAnsi" w:cstheme="minorHAnsi"/>
          <w:sz w:val="22"/>
          <w:szCs w:val="22"/>
        </w:rPr>
        <w:t xml:space="preserve">. Zavarovalno obdobje je </w:t>
      </w:r>
      <w:r w:rsidR="007F4DA2" w:rsidRPr="007F4DA2">
        <w:rPr>
          <w:rFonts w:asciiTheme="minorHAnsi" w:hAnsiTheme="minorHAnsi" w:cstheme="minorHAnsi"/>
          <w:sz w:val="22"/>
          <w:szCs w:val="22"/>
        </w:rPr>
        <w:t xml:space="preserve">za leto 2022 od 1.5. do 31.12.2022, za preostali leti </w:t>
      </w:r>
      <w:r w:rsidR="006A27ED" w:rsidRPr="007F4DA2">
        <w:rPr>
          <w:rFonts w:asciiTheme="minorHAnsi" w:hAnsiTheme="minorHAnsi" w:cstheme="minorHAnsi"/>
          <w:sz w:val="22"/>
          <w:szCs w:val="22"/>
        </w:rPr>
        <w:t>od 1.1. do 31.12.</w:t>
      </w:r>
      <w:r w:rsidR="00863E4D">
        <w:rPr>
          <w:rFonts w:asciiTheme="minorHAnsi" w:hAnsiTheme="minorHAnsi" w:cstheme="minorHAnsi"/>
          <w:sz w:val="22"/>
          <w:szCs w:val="22"/>
        </w:rPr>
        <w:t xml:space="preserve"> tekočega leta</w:t>
      </w:r>
      <w:r w:rsidR="006A27ED" w:rsidRPr="007F4DA2">
        <w:rPr>
          <w:rFonts w:asciiTheme="minorHAnsi" w:hAnsiTheme="minorHAnsi" w:cstheme="minorHAnsi"/>
          <w:sz w:val="22"/>
          <w:szCs w:val="22"/>
        </w:rPr>
        <w:t>.</w:t>
      </w:r>
    </w:p>
    <w:p w14:paraId="56EE8CB2" w14:textId="77777777" w:rsidR="006A27ED" w:rsidRPr="007F4DA2" w:rsidRDefault="006A27ED" w:rsidP="00863E4D">
      <w:pPr>
        <w:pStyle w:val="Telobesedila"/>
        <w:spacing w:line="276" w:lineRule="auto"/>
        <w:rPr>
          <w:rFonts w:asciiTheme="minorHAnsi" w:hAnsiTheme="minorHAnsi" w:cstheme="minorHAnsi"/>
          <w:sz w:val="22"/>
          <w:szCs w:val="22"/>
        </w:rPr>
      </w:pPr>
    </w:p>
    <w:p w14:paraId="18987C5B" w14:textId="7657162A" w:rsidR="00395D75" w:rsidRPr="007F4DA2" w:rsidRDefault="00395D75" w:rsidP="00863E4D">
      <w:pPr>
        <w:pStyle w:val="Telobesedila"/>
        <w:spacing w:line="276" w:lineRule="auto"/>
        <w:rPr>
          <w:rFonts w:asciiTheme="minorHAnsi" w:hAnsiTheme="minorHAnsi" w:cstheme="minorHAnsi"/>
          <w:sz w:val="22"/>
          <w:szCs w:val="22"/>
        </w:rPr>
      </w:pPr>
      <w:r w:rsidRPr="007F4DA2">
        <w:rPr>
          <w:rFonts w:asciiTheme="minorHAnsi" w:hAnsiTheme="minorHAnsi" w:cstheme="minorHAnsi"/>
          <w:sz w:val="22"/>
          <w:szCs w:val="22"/>
        </w:rPr>
        <w:t>Naročnik bo pred potekom zavarovalnega obdobja (</w:t>
      </w:r>
      <w:r w:rsidR="00D57D41" w:rsidRPr="007F4DA2">
        <w:rPr>
          <w:rFonts w:asciiTheme="minorHAnsi" w:hAnsiTheme="minorHAnsi" w:cstheme="minorHAnsi"/>
          <w:sz w:val="22"/>
          <w:szCs w:val="22"/>
        </w:rPr>
        <w:t>po koncu</w:t>
      </w:r>
      <w:r w:rsidRPr="007F4DA2">
        <w:rPr>
          <w:rFonts w:asciiTheme="minorHAnsi" w:hAnsiTheme="minorHAnsi" w:cstheme="minorHAnsi"/>
          <w:sz w:val="22"/>
          <w:szCs w:val="22"/>
        </w:rPr>
        <w:t xml:space="preserve"> poslovnega leta, ki je za naročnika 31.12.) izbranemu ponudniku posredoval tabelo z novimi podatki o vrednosti premoženja naročnika, da bo ta lahko izdal ustrezne zavarovalne </w:t>
      </w:r>
      <w:r w:rsidR="00F02AB5" w:rsidRPr="007F4DA2">
        <w:rPr>
          <w:rFonts w:asciiTheme="minorHAnsi" w:hAnsiTheme="minorHAnsi" w:cstheme="minorHAnsi"/>
          <w:sz w:val="22"/>
          <w:szCs w:val="22"/>
        </w:rPr>
        <w:t xml:space="preserve">obračune </w:t>
      </w:r>
      <w:r w:rsidRPr="007F4DA2">
        <w:rPr>
          <w:rFonts w:asciiTheme="minorHAnsi" w:hAnsiTheme="minorHAnsi" w:cstheme="minorHAnsi"/>
          <w:sz w:val="22"/>
          <w:szCs w:val="22"/>
        </w:rPr>
        <w:t xml:space="preserve">za novo zavarovalno leto. Morebiten poračun zavarovalne </w:t>
      </w:r>
      <w:r w:rsidRPr="007F4DA2">
        <w:rPr>
          <w:rFonts w:asciiTheme="minorHAnsi" w:hAnsiTheme="minorHAnsi" w:cstheme="minorHAnsi"/>
          <w:sz w:val="22"/>
          <w:szCs w:val="22"/>
        </w:rPr>
        <w:lastRenderedPageBreak/>
        <w:t xml:space="preserve">premije (v dobro ali breme) se bo izvajal enkrat letno za vsako posamezno zavarovalno obdobje ob izdaji polic za novo zavarovalno obdobje oz. pred zaključkom zavarovanja. </w:t>
      </w:r>
    </w:p>
    <w:p w14:paraId="75E1E419" w14:textId="77777777" w:rsidR="00863E4D" w:rsidRDefault="00863E4D" w:rsidP="00863E4D">
      <w:pPr>
        <w:pStyle w:val="Telobesedila"/>
        <w:spacing w:line="276" w:lineRule="auto"/>
        <w:rPr>
          <w:rFonts w:asciiTheme="minorHAnsi" w:hAnsiTheme="minorHAnsi" w:cstheme="minorHAnsi"/>
          <w:sz w:val="22"/>
          <w:szCs w:val="22"/>
        </w:rPr>
      </w:pPr>
    </w:p>
    <w:p w14:paraId="4656D570" w14:textId="7AF7220A" w:rsidR="006E6FCA" w:rsidRPr="007F4DA2" w:rsidRDefault="00D85B6F" w:rsidP="00863E4D">
      <w:pPr>
        <w:pStyle w:val="Telobesedila"/>
        <w:spacing w:line="276" w:lineRule="auto"/>
        <w:rPr>
          <w:rFonts w:asciiTheme="minorHAnsi" w:hAnsiTheme="minorHAnsi" w:cstheme="minorHAnsi"/>
          <w:sz w:val="22"/>
          <w:szCs w:val="22"/>
        </w:rPr>
      </w:pPr>
      <w:r w:rsidRPr="007F4DA2">
        <w:rPr>
          <w:rFonts w:asciiTheme="minorHAnsi" w:hAnsiTheme="minorHAnsi" w:cstheme="minorHAnsi"/>
          <w:sz w:val="22"/>
          <w:szCs w:val="22"/>
        </w:rPr>
        <w:t>Cene za so fiksne za vsa zavarovanja. Vrednost se</w:t>
      </w:r>
      <w:r w:rsidR="00677E6E" w:rsidRPr="007F4DA2">
        <w:rPr>
          <w:rFonts w:asciiTheme="minorHAnsi" w:hAnsiTheme="minorHAnsi" w:cstheme="minorHAnsi"/>
          <w:sz w:val="22"/>
          <w:szCs w:val="22"/>
        </w:rPr>
        <w:t xml:space="preserve"> bo</w:t>
      </w:r>
      <w:r w:rsidRPr="007F4DA2">
        <w:rPr>
          <w:rFonts w:asciiTheme="minorHAnsi" w:hAnsiTheme="minorHAnsi" w:cstheme="minorHAnsi"/>
          <w:sz w:val="22"/>
          <w:szCs w:val="22"/>
        </w:rPr>
        <w:t xml:space="preserve"> lahko spremeni</w:t>
      </w:r>
      <w:r w:rsidR="00677E6E" w:rsidRPr="007F4DA2">
        <w:rPr>
          <w:rFonts w:asciiTheme="minorHAnsi" w:hAnsiTheme="minorHAnsi" w:cstheme="minorHAnsi"/>
          <w:sz w:val="22"/>
          <w:szCs w:val="22"/>
        </w:rPr>
        <w:t>la</w:t>
      </w:r>
      <w:r w:rsidRPr="007F4DA2">
        <w:rPr>
          <w:rFonts w:asciiTheme="minorHAnsi" w:hAnsiTheme="minorHAnsi" w:cstheme="minorHAnsi"/>
          <w:sz w:val="22"/>
          <w:szCs w:val="22"/>
        </w:rPr>
        <w:t xml:space="preserve"> (zviša</w:t>
      </w:r>
      <w:r w:rsidR="00677E6E" w:rsidRPr="007F4DA2">
        <w:rPr>
          <w:rFonts w:asciiTheme="minorHAnsi" w:hAnsiTheme="minorHAnsi" w:cstheme="minorHAnsi"/>
          <w:sz w:val="22"/>
          <w:szCs w:val="22"/>
        </w:rPr>
        <w:t>la</w:t>
      </w:r>
      <w:r w:rsidRPr="007F4DA2">
        <w:rPr>
          <w:rFonts w:asciiTheme="minorHAnsi" w:hAnsiTheme="minorHAnsi" w:cstheme="minorHAnsi"/>
          <w:sz w:val="22"/>
          <w:szCs w:val="22"/>
        </w:rPr>
        <w:t xml:space="preserve"> ali zniža</w:t>
      </w:r>
      <w:r w:rsidR="00677E6E" w:rsidRPr="007F4DA2">
        <w:rPr>
          <w:rFonts w:asciiTheme="minorHAnsi" w:hAnsiTheme="minorHAnsi" w:cstheme="minorHAnsi"/>
          <w:sz w:val="22"/>
          <w:szCs w:val="22"/>
        </w:rPr>
        <w:t>la</w:t>
      </w:r>
      <w:r w:rsidRPr="007F4DA2">
        <w:rPr>
          <w:rFonts w:asciiTheme="minorHAnsi" w:hAnsiTheme="minorHAnsi" w:cstheme="minorHAnsi"/>
          <w:sz w:val="22"/>
          <w:szCs w:val="22"/>
        </w:rPr>
        <w:t xml:space="preserve">) </w:t>
      </w:r>
      <w:r w:rsidR="00677E6E" w:rsidRPr="007F4DA2">
        <w:rPr>
          <w:rFonts w:asciiTheme="minorHAnsi" w:hAnsiTheme="minorHAnsi" w:cstheme="minorHAnsi"/>
          <w:sz w:val="22"/>
          <w:szCs w:val="22"/>
        </w:rPr>
        <w:t xml:space="preserve">le </w:t>
      </w:r>
      <w:r w:rsidRPr="007F4DA2">
        <w:rPr>
          <w:rFonts w:asciiTheme="minorHAnsi" w:hAnsiTheme="minorHAnsi" w:cstheme="minorHAnsi"/>
          <w:sz w:val="22"/>
          <w:szCs w:val="22"/>
        </w:rPr>
        <w:t xml:space="preserve">na podlagi spremembe v vrednosti premoženja naročnika </w:t>
      </w:r>
      <w:r w:rsidR="00677E6E" w:rsidRPr="007F4DA2">
        <w:rPr>
          <w:rFonts w:asciiTheme="minorHAnsi" w:hAnsiTheme="minorHAnsi" w:cstheme="minorHAnsi"/>
          <w:sz w:val="22"/>
          <w:szCs w:val="22"/>
        </w:rPr>
        <w:t>v drugem</w:t>
      </w:r>
      <w:r w:rsidR="00C570AD" w:rsidRPr="007F4DA2">
        <w:rPr>
          <w:rFonts w:asciiTheme="minorHAnsi" w:hAnsiTheme="minorHAnsi" w:cstheme="minorHAnsi"/>
          <w:sz w:val="22"/>
          <w:szCs w:val="22"/>
        </w:rPr>
        <w:t xml:space="preserve"> oz. tretjem pogodbenem</w:t>
      </w:r>
      <w:r w:rsidR="00CD229C" w:rsidRPr="007F4DA2">
        <w:rPr>
          <w:rFonts w:asciiTheme="minorHAnsi" w:hAnsiTheme="minorHAnsi" w:cstheme="minorHAnsi"/>
          <w:sz w:val="22"/>
          <w:szCs w:val="22"/>
        </w:rPr>
        <w:t xml:space="preserve"> </w:t>
      </w:r>
      <w:r w:rsidR="00677E6E" w:rsidRPr="007F4DA2">
        <w:rPr>
          <w:rFonts w:asciiTheme="minorHAnsi" w:hAnsiTheme="minorHAnsi" w:cstheme="minorHAnsi"/>
          <w:sz w:val="22"/>
          <w:szCs w:val="22"/>
        </w:rPr>
        <w:t xml:space="preserve">obdobju </w:t>
      </w:r>
      <w:r w:rsidRPr="007F4DA2">
        <w:rPr>
          <w:rFonts w:asciiTheme="minorHAnsi" w:hAnsiTheme="minorHAnsi" w:cstheme="minorHAnsi"/>
          <w:sz w:val="22"/>
          <w:szCs w:val="22"/>
        </w:rPr>
        <w:t xml:space="preserve">– pri premoženjskem zavarovanju (požarno in </w:t>
      </w:r>
      <w:proofErr w:type="spellStart"/>
      <w:r w:rsidRPr="007F4DA2">
        <w:rPr>
          <w:rFonts w:asciiTheme="minorHAnsi" w:hAnsiTheme="minorHAnsi" w:cstheme="minorHAnsi"/>
          <w:sz w:val="22"/>
          <w:szCs w:val="22"/>
        </w:rPr>
        <w:t>strojelomno</w:t>
      </w:r>
      <w:proofErr w:type="spellEnd"/>
      <w:r w:rsidRPr="007F4DA2">
        <w:rPr>
          <w:rFonts w:asciiTheme="minorHAnsi" w:hAnsiTheme="minorHAnsi" w:cstheme="minorHAnsi"/>
          <w:sz w:val="22"/>
          <w:szCs w:val="22"/>
        </w:rPr>
        <w:t xml:space="preserve"> zavarovanje, </w:t>
      </w:r>
      <w:r w:rsidR="00677E6E" w:rsidRPr="007F4DA2">
        <w:rPr>
          <w:rFonts w:asciiTheme="minorHAnsi" w:hAnsiTheme="minorHAnsi" w:cstheme="minorHAnsi"/>
          <w:sz w:val="22"/>
          <w:szCs w:val="22"/>
        </w:rPr>
        <w:t xml:space="preserve">računalniki, zavarovanje plovil in vozil). </w:t>
      </w:r>
    </w:p>
    <w:p w14:paraId="0C470614" w14:textId="77777777" w:rsidR="00C570AD" w:rsidRPr="007F4DA2" w:rsidRDefault="00C570AD" w:rsidP="00863E4D">
      <w:pPr>
        <w:pStyle w:val="Telobesedila"/>
        <w:spacing w:line="276" w:lineRule="auto"/>
        <w:rPr>
          <w:rFonts w:asciiTheme="minorHAnsi" w:hAnsiTheme="minorHAnsi" w:cstheme="minorHAnsi"/>
          <w:sz w:val="22"/>
          <w:szCs w:val="22"/>
        </w:rPr>
      </w:pPr>
    </w:p>
    <w:p w14:paraId="1BC0DF52" w14:textId="333F04E4" w:rsidR="00AC1EC7" w:rsidRPr="007F4DA2" w:rsidRDefault="00AC1EC7" w:rsidP="00863E4D">
      <w:pPr>
        <w:spacing w:line="276" w:lineRule="auto"/>
        <w:jc w:val="both"/>
        <w:rPr>
          <w:rFonts w:asciiTheme="minorHAnsi" w:hAnsiTheme="minorHAnsi" w:cstheme="minorHAnsi"/>
          <w:b/>
          <w:sz w:val="22"/>
          <w:szCs w:val="22"/>
          <w:u w:val="single"/>
        </w:rPr>
      </w:pPr>
      <w:r w:rsidRPr="007F4DA2">
        <w:rPr>
          <w:rFonts w:asciiTheme="minorHAnsi" w:hAnsiTheme="minorHAnsi" w:cstheme="minorHAnsi"/>
          <w:b/>
          <w:sz w:val="22"/>
          <w:szCs w:val="22"/>
          <w:u w:val="single"/>
        </w:rPr>
        <w:t xml:space="preserve">Naročnik bo </w:t>
      </w:r>
      <w:r w:rsidR="002B73C4" w:rsidRPr="007F4DA2">
        <w:rPr>
          <w:rFonts w:asciiTheme="minorHAnsi" w:hAnsiTheme="minorHAnsi" w:cstheme="minorHAnsi"/>
          <w:b/>
          <w:sz w:val="22"/>
          <w:szCs w:val="22"/>
          <w:u w:val="single"/>
        </w:rPr>
        <w:t xml:space="preserve">kvalificiranim </w:t>
      </w:r>
      <w:r w:rsidRPr="007F4DA2">
        <w:rPr>
          <w:rFonts w:asciiTheme="minorHAnsi" w:hAnsiTheme="minorHAnsi" w:cstheme="minorHAnsi"/>
          <w:b/>
          <w:sz w:val="22"/>
          <w:szCs w:val="22"/>
          <w:u w:val="single"/>
        </w:rPr>
        <w:t>ponudnikom</w:t>
      </w:r>
      <w:r w:rsidR="002B73C4" w:rsidRPr="007F4DA2">
        <w:rPr>
          <w:rFonts w:asciiTheme="minorHAnsi" w:hAnsiTheme="minorHAnsi" w:cstheme="minorHAnsi"/>
          <w:b/>
          <w:sz w:val="22"/>
          <w:szCs w:val="22"/>
          <w:u w:val="single"/>
        </w:rPr>
        <w:t xml:space="preserve"> (ki imajo dovoljenje za opravljanje zavarovalne dejavnosti za vse zavarovalne vrste, ki so predmet razpisa</w:t>
      </w:r>
      <w:r w:rsidR="00765B5A" w:rsidRPr="007F4DA2">
        <w:rPr>
          <w:rFonts w:asciiTheme="minorHAnsi" w:hAnsiTheme="minorHAnsi" w:cstheme="minorHAnsi"/>
          <w:b/>
          <w:sz w:val="22"/>
          <w:szCs w:val="22"/>
          <w:u w:val="single"/>
        </w:rPr>
        <w:t>),</w:t>
      </w:r>
      <w:r w:rsidRPr="007F4DA2">
        <w:rPr>
          <w:rFonts w:asciiTheme="minorHAnsi" w:hAnsiTheme="minorHAnsi" w:cstheme="minorHAnsi"/>
          <w:b/>
          <w:sz w:val="22"/>
          <w:szCs w:val="22"/>
          <w:u w:val="single"/>
        </w:rPr>
        <w:t xml:space="preserve"> ki bodo za izdelavo ponudbe potrebovali natančen seznam premoženja ločeno po posameznih objektih</w:t>
      </w:r>
      <w:r w:rsidR="00EF6983" w:rsidRPr="007F4DA2">
        <w:rPr>
          <w:rFonts w:asciiTheme="minorHAnsi" w:hAnsiTheme="minorHAnsi" w:cstheme="minorHAnsi"/>
          <w:b/>
          <w:sz w:val="22"/>
          <w:szCs w:val="22"/>
          <w:u w:val="single"/>
        </w:rPr>
        <w:t xml:space="preserve"> in njegovo vrednost (objekti navedeni pod točko 1.1, vozila, delovni stroji,</w:t>
      </w:r>
      <w:r w:rsidR="005B137F" w:rsidRPr="007F4DA2">
        <w:rPr>
          <w:rFonts w:asciiTheme="minorHAnsi" w:hAnsiTheme="minorHAnsi" w:cstheme="minorHAnsi"/>
          <w:b/>
          <w:sz w:val="22"/>
          <w:szCs w:val="22"/>
          <w:u w:val="single"/>
        </w:rPr>
        <w:t xml:space="preserve"> prikolice,</w:t>
      </w:r>
      <w:r w:rsidR="00EF6983" w:rsidRPr="007F4DA2">
        <w:rPr>
          <w:rFonts w:asciiTheme="minorHAnsi" w:hAnsiTheme="minorHAnsi" w:cstheme="minorHAnsi"/>
          <w:b/>
          <w:sz w:val="22"/>
          <w:szCs w:val="22"/>
          <w:u w:val="single"/>
        </w:rPr>
        <w:t xml:space="preserve"> plovila</w:t>
      </w:r>
      <w:r w:rsidR="00E02A4B" w:rsidRPr="007F4DA2">
        <w:rPr>
          <w:rFonts w:asciiTheme="minorHAnsi" w:hAnsiTheme="minorHAnsi" w:cstheme="minorHAnsi"/>
          <w:b/>
          <w:sz w:val="22"/>
          <w:szCs w:val="22"/>
          <w:u w:val="single"/>
        </w:rPr>
        <w:t xml:space="preserve">, </w:t>
      </w:r>
      <w:r w:rsidR="009D518F" w:rsidRPr="007F4DA2">
        <w:rPr>
          <w:rFonts w:asciiTheme="minorHAnsi" w:hAnsiTheme="minorHAnsi" w:cstheme="minorHAnsi"/>
          <w:b/>
          <w:sz w:val="22"/>
          <w:szCs w:val="22"/>
          <w:u w:val="single"/>
        </w:rPr>
        <w:t xml:space="preserve">zrakoplov, </w:t>
      </w:r>
      <w:r w:rsidR="00E904FF" w:rsidRPr="007F4DA2">
        <w:rPr>
          <w:rFonts w:asciiTheme="minorHAnsi" w:hAnsiTheme="minorHAnsi" w:cstheme="minorHAnsi"/>
          <w:b/>
          <w:sz w:val="22"/>
          <w:szCs w:val="22"/>
          <w:u w:val="single"/>
        </w:rPr>
        <w:t xml:space="preserve">računalniki, </w:t>
      </w:r>
      <w:r w:rsidR="00EF6983" w:rsidRPr="007F4DA2">
        <w:rPr>
          <w:rFonts w:asciiTheme="minorHAnsi" w:hAnsiTheme="minorHAnsi" w:cstheme="minorHAnsi"/>
          <w:b/>
          <w:sz w:val="22"/>
          <w:szCs w:val="22"/>
          <w:u w:val="single"/>
        </w:rPr>
        <w:t>ipd</w:t>
      </w:r>
      <w:r w:rsidR="00E02A4B" w:rsidRPr="007F4DA2">
        <w:rPr>
          <w:rFonts w:asciiTheme="minorHAnsi" w:hAnsiTheme="minorHAnsi" w:cstheme="minorHAnsi"/>
          <w:b/>
          <w:sz w:val="22"/>
          <w:szCs w:val="22"/>
          <w:u w:val="single"/>
        </w:rPr>
        <w:t>.</w:t>
      </w:r>
      <w:r w:rsidR="00EF6983" w:rsidRPr="007F4DA2">
        <w:rPr>
          <w:rFonts w:asciiTheme="minorHAnsi" w:hAnsiTheme="minorHAnsi" w:cstheme="minorHAnsi"/>
          <w:b/>
          <w:sz w:val="22"/>
          <w:szCs w:val="22"/>
          <w:u w:val="single"/>
        </w:rPr>
        <w:t>)</w:t>
      </w:r>
      <w:r w:rsidRPr="007F4DA2">
        <w:rPr>
          <w:rFonts w:asciiTheme="minorHAnsi" w:hAnsiTheme="minorHAnsi" w:cstheme="minorHAnsi"/>
          <w:b/>
          <w:sz w:val="22"/>
          <w:szCs w:val="22"/>
          <w:u w:val="single"/>
        </w:rPr>
        <w:t xml:space="preserve"> na nji</w:t>
      </w:r>
      <w:r w:rsidR="009D518F" w:rsidRPr="007F4DA2">
        <w:rPr>
          <w:rFonts w:asciiTheme="minorHAnsi" w:hAnsiTheme="minorHAnsi" w:cstheme="minorHAnsi"/>
          <w:b/>
          <w:sz w:val="22"/>
          <w:szCs w:val="22"/>
          <w:u w:val="single"/>
        </w:rPr>
        <w:t>hovo zahtevo posredoval</w:t>
      </w:r>
      <w:r w:rsidR="00E904FF" w:rsidRPr="007F4DA2">
        <w:rPr>
          <w:rFonts w:asciiTheme="minorHAnsi" w:hAnsiTheme="minorHAnsi" w:cstheme="minorHAnsi"/>
          <w:b/>
          <w:sz w:val="22"/>
          <w:szCs w:val="22"/>
          <w:u w:val="single"/>
        </w:rPr>
        <w:t xml:space="preserve"> potrebne</w:t>
      </w:r>
      <w:r w:rsidR="009D518F" w:rsidRPr="007F4DA2">
        <w:rPr>
          <w:rFonts w:asciiTheme="minorHAnsi" w:hAnsiTheme="minorHAnsi" w:cstheme="minorHAnsi"/>
          <w:b/>
          <w:sz w:val="22"/>
          <w:szCs w:val="22"/>
          <w:u w:val="single"/>
        </w:rPr>
        <w:t xml:space="preserve"> sezname.</w:t>
      </w:r>
    </w:p>
    <w:p w14:paraId="51440D27" w14:textId="77777777" w:rsidR="00AC1EC7" w:rsidRPr="007F4DA2" w:rsidRDefault="00AC1EC7" w:rsidP="00863E4D">
      <w:pPr>
        <w:spacing w:line="276" w:lineRule="auto"/>
        <w:jc w:val="both"/>
        <w:rPr>
          <w:rFonts w:asciiTheme="minorHAnsi" w:hAnsiTheme="minorHAnsi" w:cstheme="minorHAnsi"/>
          <w:sz w:val="22"/>
          <w:szCs w:val="22"/>
        </w:rPr>
      </w:pPr>
    </w:p>
    <w:p w14:paraId="279C5655" w14:textId="19EFB0F9" w:rsidR="00E144B6" w:rsidRPr="00863E4D" w:rsidRDefault="00E144B6" w:rsidP="00863E4D">
      <w:pPr>
        <w:pStyle w:val="Naslov1"/>
        <w:spacing w:line="276" w:lineRule="auto"/>
        <w:rPr>
          <w:rFonts w:asciiTheme="minorHAnsi" w:hAnsiTheme="minorHAnsi" w:cstheme="minorHAnsi"/>
          <w:b w:val="0"/>
          <w:bCs w:val="0"/>
          <w:sz w:val="22"/>
          <w:szCs w:val="22"/>
          <w:u w:val="single"/>
        </w:rPr>
      </w:pPr>
      <w:bookmarkStart w:id="0" w:name="_Toc71633949"/>
      <w:r w:rsidRPr="00863E4D">
        <w:rPr>
          <w:rFonts w:asciiTheme="minorHAnsi" w:hAnsiTheme="minorHAnsi" w:cstheme="minorHAnsi"/>
          <w:sz w:val="22"/>
          <w:szCs w:val="22"/>
          <w:u w:val="single"/>
        </w:rPr>
        <w:t>SPLOŠNA ZAVAROVALNOTEHNIČNA POGODBENA DOLOČILA</w:t>
      </w:r>
      <w:bookmarkEnd w:id="0"/>
    </w:p>
    <w:p w14:paraId="6CC201DC" w14:textId="77777777" w:rsidR="00E144B6" w:rsidRPr="007F4DA2" w:rsidRDefault="00E144B6" w:rsidP="00863E4D">
      <w:pPr>
        <w:pStyle w:val="Naslov2"/>
        <w:spacing w:line="276" w:lineRule="auto"/>
        <w:rPr>
          <w:rFonts w:asciiTheme="minorHAnsi" w:hAnsiTheme="minorHAnsi" w:cstheme="minorHAnsi"/>
          <w:i w:val="0"/>
          <w:sz w:val="22"/>
          <w:szCs w:val="22"/>
        </w:rPr>
      </w:pPr>
      <w:bookmarkStart w:id="1" w:name="_Toc382837129"/>
      <w:bookmarkStart w:id="2" w:name="_Toc518295976"/>
      <w:bookmarkStart w:id="3" w:name="_Toc71633950"/>
      <w:r w:rsidRPr="007F4DA2">
        <w:rPr>
          <w:rFonts w:asciiTheme="minorHAnsi" w:hAnsiTheme="minorHAnsi" w:cstheme="minorHAnsi"/>
          <w:i w:val="0"/>
          <w:sz w:val="22"/>
          <w:szCs w:val="22"/>
        </w:rPr>
        <w:t>PREDMET POGODBE</w:t>
      </w:r>
      <w:bookmarkEnd w:id="1"/>
      <w:bookmarkEnd w:id="2"/>
      <w:bookmarkEnd w:id="3"/>
    </w:p>
    <w:p w14:paraId="69CE56C5" w14:textId="4BA0ACC8" w:rsidR="00E144B6" w:rsidRPr="007F4DA2" w:rsidRDefault="00E144B6" w:rsidP="00863E4D">
      <w:pPr>
        <w:pStyle w:val="Brezrazmikov"/>
        <w:spacing w:line="276" w:lineRule="auto"/>
        <w:ind w:left="34"/>
        <w:jc w:val="both"/>
        <w:rPr>
          <w:rFonts w:cstheme="minorHAnsi"/>
        </w:rPr>
      </w:pPr>
      <w:r w:rsidRPr="007F4DA2">
        <w:rPr>
          <w:rFonts w:cstheme="minorHAnsi"/>
        </w:rPr>
        <w:t>Predmet pogodbe je zavarovanje premoženja in premoženjskih interesov (zavarovanje materialnih škod in finančnih škod/izgub)</w:t>
      </w:r>
      <w:r w:rsidR="00DB2162" w:rsidRPr="007F4DA2">
        <w:rPr>
          <w:rFonts w:cstheme="minorHAnsi"/>
        </w:rPr>
        <w:t xml:space="preserve">, </w:t>
      </w:r>
      <w:r w:rsidRPr="007F4DA2">
        <w:rPr>
          <w:rFonts w:cstheme="minorHAnsi"/>
        </w:rPr>
        <w:t xml:space="preserve">zavarovanje </w:t>
      </w:r>
      <w:r w:rsidR="00DB2162" w:rsidRPr="007F4DA2">
        <w:rPr>
          <w:rFonts w:cstheme="minorHAnsi"/>
        </w:rPr>
        <w:t xml:space="preserve">vozil in plovil (vodnih in zračnih), zavarovanje </w:t>
      </w:r>
      <w:r w:rsidRPr="007F4DA2">
        <w:rPr>
          <w:rFonts w:cstheme="minorHAnsi"/>
        </w:rPr>
        <w:t>odgovornosti gospodarske družbe</w:t>
      </w:r>
      <w:r w:rsidR="00DB2162" w:rsidRPr="007F4DA2">
        <w:rPr>
          <w:rFonts w:cstheme="minorHAnsi"/>
        </w:rPr>
        <w:t xml:space="preserve"> (splošne-civilne in poklicne) ter kolektivno nezgodno in d</w:t>
      </w:r>
      <w:r w:rsidR="007F4DA2" w:rsidRPr="007F4DA2">
        <w:rPr>
          <w:rFonts w:cstheme="minorHAnsi"/>
        </w:rPr>
        <w:t xml:space="preserve">odatno zdravstveno zavarovanje </w:t>
      </w:r>
      <w:r w:rsidRPr="007F4DA2">
        <w:rPr>
          <w:rFonts w:cstheme="minorHAnsi"/>
        </w:rPr>
        <w:t>, in  sicer v okviru spodaj zapisanih in opredeljenih zavarovalno-pogodbenih določil.</w:t>
      </w:r>
    </w:p>
    <w:p w14:paraId="2EC43BA3" w14:textId="69612DEE" w:rsidR="00E144B6" w:rsidRPr="007F4DA2" w:rsidRDefault="00E144B6" w:rsidP="00863E4D">
      <w:pPr>
        <w:pStyle w:val="Naslov2"/>
        <w:spacing w:line="276" w:lineRule="auto"/>
        <w:rPr>
          <w:rFonts w:asciiTheme="minorHAnsi" w:hAnsiTheme="minorHAnsi" w:cstheme="minorHAnsi"/>
          <w:i w:val="0"/>
          <w:sz w:val="22"/>
          <w:szCs w:val="22"/>
        </w:rPr>
      </w:pPr>
      <w:bookmarkStart w:id="4" w:name="_Toc397421603"/>
      <w:bookmarkStart w:id="5" w:name="_Toc397421759"/>
      <w:bookmarkStart w:id="6" w:name="_Toc397671939"/>
      <w:bookmarkStart w:id="7" w:name="_Toc398018905"/>
      <w:bookmarkStart w:id="8" w:name="_Toc518295978"/>
      <w:bookmarkStart w:id="9" w:name="_Toc71633952"/>
      <w:r w:rsidRPr="007F4DA2">
        <w:rPr>
          <w:rFonts w:asciiTheme="minorHAnsi" w:hAnsiTheme="minorHAnsi" w:cstheme="minorHAnsi"/>
          <w:i w:val="0"/>
          <w:sz w:val="22"/>
          <w:szCs w:val="22"/>
        </w:rPr>
        <w:t>TRAJANJE ZAVAROVALNE POGODBE / ZAVAROVANJA</w:t>
      </w:r>
      <w:bookmarkEnd w:id="4"/>
      <w:bookmarkEnd w:id="5"/>
      <w:bookmarkEnd w:id="6"/>
      <w:bookmarkEnd w:id="7"/>
      <w:bookmarkEnd w:id="8"/>
      <w:bookmarkEnd w:id="9"/>
    </w:p>
    <w:p w14:paraId="181EFE4D" w14:textId="18367F84" w:rsidR="00E144B6" w:rsidRPr="007F4DA2" w:rsidRDefault="00E144B6" w:rsidP="00863E4D">
      <w:pPr>
        <w:pStyle w:val="Brezrazmikov"/>
        <w:spacing w:line="276" w:lineRule="auto"/>
        <w:ind w:left="34"/>
        <w:jc w:val="both"/>
        <w:rPr>
          <w:rFonts w:cstheme="minorHAnsi"/>
        </w:rPr>
      </w:pPr>
      <w:bookmarkStart w:id="10" w:name="_Hlk517945014"/>
      <w:r w:rsidRPr="007F4DA2">
        <w:rPr>
          <w:rFonts w:cstheme="minorHAnsi"/>
        </w:rPr>
        <w:t>Trajanja zavarovalne pogodbe od dne 01.0</w:t>
      </w:r>
      <w:r w:rsidR="007F4DA2" w:rsidRPr="007F4DA2">
        <w:rPr>
          <w:rFonts w:cstheme="minorHAnsi"/>
        </w:rPr>
        <w:t>5</w:t>
      </w:r>
      <w:r w:rsidRPr="007F4DA2">
        <w:rPr>
          <w:rFonts w:cstheme="minorHAnsi"/>
        </w:rPr>
        <w:t>.2022 do dne 31.12.2024 (na način oba dneva vključena)</w:t>
      </w:r>
      <w:r w:rsidR="00863E4D">
        <w:rPr>
          <w:rFonts w:cstheme="minorHAnsi"/>
        </w:rPr>
        <w:t>.</w:t>
      </w:r>
      <w:r w:rsidRPr="007F4DA2">
        <w:rPr>
          <w:rFonts w:cstheme="minorHAnsi"/>
        </w:rPr>
        <w:t xml:space="preserve">  </w:t>
      </w:r>
    </w:p>
    <w:p w14:paraId="780E9521" w14:textId="77777777" w:rsidR="00E144B6" w:rsidRPr="007F4DA2" w:rsidRDefault="00E144B6" w:rsidP="00863E4D">
      <w:pPr>
        <w:pStyle w:val="Brezrazmikov"/>
        <w:spacing w:line="276" w:lineRule="auto"/>
        <w:ind w:left="34"/>
        <w:jc w:val="both"/>
        <w:rPr>
          <w:rFonts w:cstheme="minorHAnsi"/>
        </w:rPr>
      </w:pPr>
    </w:p>
    <w:p w14:paraId="627C05ED" w14:textId="77777777" w:rsidR="00E144B6" w:rsidRPr="007F4DA2" w:rsidRDefault="00E144B6" w:rsidP="00863E4D">
      <w:pPr>
        <w:pStyle w:val="Brezrazmikov"/>
        <w:spacing w:line="276" w:lineRule="auto"/>
        <w:ind w:left="34"/>
        <w:jc w:val="both"/>
        <w:rPr>
          <w:rFonts w:cstheme="minorHAnsi"/>
        </w:rPr>
      </w:pPr>
      <w:r w:rsidRPr="007F4DA2">
        <w:rPr>
          <w:rFonts w:cstheme="minorHAnsi"/>
        </w:rPr>
        <w:t>Zavarovalno jamstvo je podano za vse zavarovalne primere, ki nastanejo v zgoraj opredeljenem obdobju.</w:t>
      </w:r>
    </w:p>
    <w:p w14:paraId="63C44372" w14:textId="77777777" w:rsidR="00E144B6" w:rsidRPr="007F4DA2" w:rsidRDefault="00E144B6" w:rsidP="00863E4D">
      <w:pPr>
        <w:pStyle w:val="Naslov2"/>
        <w:spacing w:line="276" w:lineRule="auto"/>
        <w:rPr>
          <w:rFonts w:asciiTheme="minorHAnsi" w:hAnsiTheme="minorHAnsi" w:cstheme="minorHAnsi"/>
          <w:i w:val="0"/>
          <w:sz w:val="22"/>
          <w:szCs w:val="22"/>
        </w:rPr>
      </w:pPr>
      <w:bookmarkStart w:id="11" w:name="_Toc397421604"/>
      <w:bookmarkStart w:id="12" w:name="_Toc397421760"/>
      <w:bookmarkStart w:id="13" w:name="_Toc397671940"/>
      <w:bookmarkStart w:id="14" w:name="_Toc398018906"/>
      <w:bookmarkStart w:id="15" w:name="_Toc518295979"/>
      <w:bookmarkStart w:id="16" w:name="_Toc71633953"/>
      <w:bookmarkEnd w:id="10"/>
      <w:r w:rsidRPr="007F4DA2">
        <w:rPr>
          <w:rFonts w:asciiTheme="minorHAnsi" w:hAnsiTheme="minorHAnsi" w:cstheme="minorHAnsi"/>
          <w:i w:val="0"/>
          <w:sz w:val="22"/>
          <w:szCs w:val="22"/>
        </w:rPr>
        <w:t>ZAVAROVALNI KRAJ / OBMOČJE KRITJA</w:t>
      </w:r>
      <w:bookmarkEnd w:id="11"/>
      <w:bookmarkEnd w:id="12"/>
      <w:bookmarkEnd w:id="13"/>
      <w:bookmarkEnd w:id="14"/>
      <w:bookmarkEnd w:id="15"/>
      <w:bookmarkEnd w:id="16"/>
    </w:p>
    <w:p w14:paraId="7B5C68CB" w14:textId="4FB6772E" w:rsidR="00E144B6" w:rsidRPr="007F4DA2" w:rsidRDefault="00E144B6" w:rsidP="00863E4D">
      <w:pPr>
        <w:pStyle w:val="Brezrazmikov"/>
        <w:spacing w:line="276" w:lineRule="auto"/>
        <w:ind w:left="34"/>
        <w:jc w:val="both"/>
        <w:rPr>
          <w:rFonts w:cstheme="minorHAnsi"/>
        </w:rPr>
      </w:pPr>
      <w:r w:rsidRPr="007F4DA2">
        <w:rPr>
          <w:rFonts w:cstheme="minorHAnsi"/>
        </w:rPr>
        <w:t>Evropa</w:t>
      </w:r>
    </w:p>
    <w:p w14:paraId="232D21AB" w14:textId="77777777" w:rsidR="00E144B6" w:rsidRPr="007F4DA2" w:rsidRDefault="00E144B6" w:rsidP="00863E4D">
      <w:pPr>
        <w:pStyle w:val="Brezrazmikov"/>
        <w:spacing w:line="276" w:lineRule="auto"/>
        <w:ind w:left="34"/>
        <w:jc w:val="both"/>
        <w:rPr>
          <w:rFonts w:cstheme="minorHAnsi"/>
        </w:rPr>
      </w:pPr>
    </w:p>
    <w:p w14:paraId="15716295" w14:textId="77777777" w:rsidR="00E144B6" w:rsidRPr="007F4DA2" w:rsidRDefault="00E144B6" w:rsidP="00863E4D">
      <w:pPr>
        <w:pStyle w:val="Brezrazmikov"/>
        <w:spacing w:line="276" w:lineRule="auto"/>
        <w:ind w:left="34"/>
        <w:jc w:val="both"/>
        <w:rPr>
          <w:rFonts w:cstheme="minorHAnsi"/>
        </w:rPr>
      </w:pPr>
      <w:r w:rsidRPr="007F4DA2">
        <w:rPr>
          <w:rFonts w:cstheme="minorHAnsi"/>
        </w:rPr>
        <w:t xml:space="preserve">Lastna sredstva zavarovanca oziroma tuja sredstva, ki so pod nadzorom zavarovanca in za katere le ta odgovoren, so zavarovana le v krajih, ki so v posameznih poglavjih zavarovanj opredeljeni kot zavarovane lokacije, razen če je v posameznem poglavju zavarovanja to drugače opredeljeno.   </w:t>
      </w:r>
    </w:p>
    <w:p w14:paraId="55780FC3" w14:textId="77777777" w:rsidR="00E144B6" w:rsidRPr="007F4DA2" w:rsidRDefault="00E144B6" w:rsidP="00863E4D">
      <w:pPr>
        <w:pStyle w:val="Naslov2"/>
        <w:spacing w:line="276" w:lineRule="auto"/>
        <w:rPr>
          <w:rFonts w:asciiTheme="minorHAnsi" w:hAnsiTheme="minorHAnsi" w:cstheme="minorHAnsi"/>
          <w:i w:val="0"/>
          <w:sz w:val="22"/>
          <w:szCs w:val="22"/>
        </w:rPr>
      </w:pPr>
      <w:bookmarkStart w:id="17" w:name="_Toc397421606"/>
      <w:bookmarkStart w:id="18" w:name="_Toc397421762"/>
      <w:bookmarkStart w:id="19" w:name="_Toc397671942"/>
      <w:bookmarkStart w:id="20" w:name="_Toc398018910"/>
      <w:bookmarkStart w:id="21" w:name="_Toc518295980"/>
      <w:bookmarkStart w:id="22" w:name="_Toc71633954"/>
      <w:r w:rsidRPr="007F4DA2">
        <w:rPr>
          <w:rFonts w:asciiTheme="minorHAnsi" w:hAnsiTheme="minorHAnsi" w:cstheme="minorHAnsi"/>
          <w:i w:val="0"/>
          <w:sz w:val="22"/>
          <w:szCs w:val="22"/>
        </w:rPr>
        <w:t>KLAVZULA O RAZLAGI ZAVAROVALNO TEHNIČNE DOKUMENTACIJE / ZAVAROVALNE POGODBE</w:t>
      </w:r>
      <w:bookmarkEnd w:id="17"/>
      <w:bookmarkEnd w:id="18"/>
      <w:bookmarkEnd w:id="19"/>
      <w:bookmarkEnd w:id="20"/>
      <w:bookmarkEnd w:id="21"/>
      <w:bookmarkEnd w:id="22"/>
    </w:p>
    <w:p w14:paraId="7A018740" w14:textId="77777777" w:rsidR="00E144B6" w:rsidRPr="007F4DA2" w:rsidRDefault="00E144B6" w:rsidP="00863E4D">
      <w:pPr>
        <w:pStyle w:val="Brezrazmikov"/>
        <w:spacing w:line="276" w:lineRule="auto"/>
        <w:ind w:left="34"/>
        <w:jc w:val="both"/>
        <w:rPr>
          <w:rFonts w:cstheme="minorHAnsi"/>
        </w:rPr>
      </w:pPr>
      <w:r w:rsidRPr="007F4DA2">
        <w:rPr>
          <w:rFonts w:cstheme="minorHAnsi"/>
        </w:rPr>
        <w:t>Nejasna, nerazumljiva ali dvoumna določila splošnih in posebnih pogojev zavarovalnice se razlagajo v korist zavarovanca.</w:t>
      </w:r>
    </w:p>
    <w:p w14:paraId="27AE932B" w14:textId="77777777" w:rsidR="00E144B6" w:rsidRPr="007F4DA2" w:rsidRDefault="00E144B6" w:rsidP="00863E4D">
      <w:pPr>
        <w:pStyle w:val="Brezrazmikov"/>
        <w:spacing w:line="276" w:lineRule="auto"/>
        <w:ind w:left="34"/>
        <w:jc w:val="both"/>
        <w:rPr>
          <w:rFonts w:cstheme="minorHAnsi"/>
        </w:rPr>
      </w:pPr>
    </w:p>
    <w:p w14:paraId="6F50A844" w14:textId="77777777" w:rsidR="00E144B6" w:rsidRPr="007F4DA2" w:rsidRDefault="00E144B6" w:rsidP="00863E4D">
      <w:pPr>
        <w:pStyle w:val="Brezrazmikov"/>
        <w:spacing w:line="276" w:lineRule="auto"/>
        <w:ind w:left="34"/>
        <w:jc w:val="both"/>
        <w:rPr>
          <w:rFonts w:cstheme="minorHAnsi"/>
        </w:rPr>
      </w:pPr>
      <w:r w:rsidRPr="007F4DA2">
        <w:rPr>
          <w:rFonts w:cstheme="minorHAnsi"/>
        </w:rPr>
        <w:t>V primeru, kadar se določila zavarovalno tehnične dokumentacije in določila zavarovalne police oziroma  splošnih ali posebnih pogojev zavarovalnice ne ujemajo oz. se razhajajo, se uporabijo tista določila, ki so za zavarovanca najbolj ugodna.</w:t>
      </w:r>
    </w:p>
    <w:p w14:paraId="04543C22" w14:textId="77777777" w:rsidR="00E144B6" w:rsidRPr="007F4DA2" w:rsidRDefault="00E144B6" w:rsidP="00863E4D">
      <w:pPr>
        <w:pStyle w:val="Brezrazmikov"/>
        <w:spacing w:line="276" w:lineRule="auto"/>
        <w:ind w:left="34"/>
        <w:jc w:val="both"/>
        <w:rPr>
          <w:rFonts w:cstheme="minorHAnsi"/>
        </w:rPr>
      </w:pPr>
    </w:p>
    <w:p w14:paraId="2E93888B" w14:textId="77777777" w:rsidR="00E144B6" w:rsidRPr="007F4DA2" w:rsidRDefault="00E144B6" w:rsidP="00863E4D">
      <w:pPr>
        <w:pStyle w:val="Brezrazmikov"/>
        <w:spacing w:line="276" w:lineRule="auto"/>
        <w:ind w:left="34"/>
        <w:jc w:val="both"/>
        <w:rPr>
          <w:rFonts w:cstheme="minorHAnsi"/>
        </w:rPr>
      </w:pPr>
      <w:r w:rsidRPr="007F4DA2">
        <w:rPr>
          <w:rFonts w:cstheme="minorHAnsi"/>
        </w:rPr>
        <w:lastRenderedPageBreak/>
        <w:t>Če obstajajo določila, ki so urejena oziroma so bolj natančno urejena v splošnih ali posebnih pogojih zavarovalnice, niso pa urejena oziroma bolj natančno urejena v zavarovalno tehnični dokumentaciji, se v tem primeru upoštevajo določila splošnih in posebnih pogojev zavarovalnice, vendar brez poseganje v pravice v prvem in drugem odstavku te klavzule.</w:t>
      </w:r>
    </w:p>
    <w:p w14:paraId="69DDE4A1" w14:textId="77777777" w:rsidR="00E144B6" w:rsidRPr="007F4DA2" w:rsidRDefault="00E144B6" w:rsidP="00863E4D">
      <w:pPr>
        <w:pStyle w:val="Naslov2"/>
        <w:spacing w:line="276" w:lineRule="auto"/>
        <w:jc w:val="both"/>
        <w:rPr>
          <w:rFonts w:asciiTheme="minorHAnsi" w:hAnsiTheme="minorHAnsi" w:cstheme="minorHAnsi"/>
          <w:i w:val="0"/>
          <w:sz w:val="22"/>
          <w:szCs w:val="22"/>
        </w:rPr>
      </w:pPr>
      <w:bookmarkStart w:id="23" w:name="_Toc398018912"/>
      <w:bookmarkStart w:id="24" w:name="_Toc518295981"/>
      <w:bookmarkStart w:id="25" w:name="_Toc71633955"/>
      <w:r w:rsidRPr="007F4DA2">
        <w:rPr>
          <w:rFonts w:asciiTheme="minorHAnsi" w:hAnsiTheme="minorHAnsi" w:cstheme="minorHAnsi"/>
          <w:i w:val="0"/>
          <w:sz w:val="22"/>
          <w:szCs w:val="22"/>
        </w:rPr>
        <w:t>POTRDILA O ZAVAROVANJU</w:t>
      </w:r>
      <w:bookmarkEnd w:id="23"/>
      <w:bookmarkEnd w:id="24"/>
      <w:bookmarkEnd w:id="25"/>
    </w:p>
    <w:p w14:paraId="0540CF60" w14:textId="6D12BD04" w:rsidR="00E144B6" w:rsidRPr="007F4DA2" w:rsidRDefault="00E144B6" w:rsidP="00863E4D">
      <w:p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Zavarovalnica se zavezuje, da bo vsa potrdila o kritju, zavarovalno pogodbo in vse pripadajoče pogoje ter dodatke k pogojem izdala v slovenskem jeziku, na zahtevo zavarovalca tudi v drugem jeziku.</w:t>
      </w:r>
      <w:r w:rsidR="007F4DA2" w:rsidRPr="007F4DA2">
        <w:rPr>
          <w:rFonts w:asciiTheme="minorHAnsi" w:hAnsiTheme="minorHAnsi" w:cstheme="minorHAnsi"/>
          <w:sz w:val="22"/>
          <w:szCs w:val="22"/>
        </w:rPr>
        <w:t xml:space="preserve"> </w:t>
      </w:r>
      <w:r w:rsidRPr="007F4DA2">
        <w:rPr>
          <w:rFonts w:asciiTheme="minorHAnsi" w:hAnsiTheme="minorHAnsi" w:cstheme="minorHAnsi"/>
          <w:sz w:val="22"/>
          <w:szCs w:val="22"/>
        </w:rPr>
        <w:t xml:space="preserve">Vsa potrdila o zavarovanju se s strani zavarovalnice izdajajo brezplačno. </w:t>
      </w:r>
    </w:p>
    <w:p w14:paraId="63805823" w14:textId="77777777" w:rsidR="00E144B6" w:rsidRPr="007F4DA2" w:rsidRDefault="00E144B6" w:rsidP="00863E4D">
      <w:pPr>
        <w:pStyle w:val="Naslov2"/>
        <w:spacing w:line="276" w:lineRule="auto"/>
        <w:rPr>
          <w:rFonts w:asciiTheme="minorHAnsi" w:hAnsiTheme="minorHAnsi" w:cstheme="minorHAnsi"/>
          <w:i w:val="0"/>
          <w:sz w:val="22"/>
          <w:szCs w:val="22"/>
        </w:rPr>
      </w:pPr>
      <w:bookmarkStart w:id="26" w:name="_Toc397421608"/>
      <w:bookmarkStart w:id="27" w:name="_Toc397421764"/>
      <w:bookmarkStart w:id="28" w:name="_Toc397671944"/>
      <w:bookmarkStart w:id="29" w:name="_Toc398018913"/>
      <w:bookmarkStart w:id="30" w:name="_Toc518295982"/>
      <w:bookmarkStart w:id="31" w:name="_Toc71633956"/>
      <w:r w:rsidRPr="007F4DA2">
        <w:rPr>
          <w:rFonts w:asciiTheme="minorHAnsi" w:hAnsiTheme="minorHAnsi" w:cstheme="minorHAnsi"/>
          <w:i w:val="0"/>
          <w:sz w:val="22"/>
          <w:szCs w:val="22"/>
        </w:rPr>
        <w:t>REŠEVANJE SPOROV GLEDE ZAVAROVALNEGA KRITJA</w:t>
      </w:r>
      <w:bookmarkEnd w:id="26"/>
      <w:bookmarkEnd w:id="27"/>
      <w:bookmarkEnd w:id="28"/>
      <w:bookmarkEnd w:id="29"/>
      <w:bookmarkEnd w:id="30"/>
      <w:bookmarkEnd w:id="31"/>
    </w:p>
    <w:p w14:paraId="4DC226FF" w14:textId="77777777" w:rsidR="00E144B6" w:rsidRPr="007F4DA2" w:rsidRDefault="00E144B6" w:rsidP="00863E4D">
      <w:pPr>
        <w:spacing w:line="276" w:lineRule="auto"/>
        <w:rPr>
          <w:rFonts w:asciiTheme="minorHAnsi" w:hAnsiTheme="minorHAnsi" w:cstheme="minorHAnsi"/>
          <w:sz w:val="22"/>
          <w:szCs w:val="22"/>
        </w:rPr>
      </w:pPr>
      <w:r w:rsidRPr="007F4DA2">
        <w:rPr>
          <w:rFonts w:asciiTheme="minorHAnsi" w:hAnsiTheme="minorHAnsi" w:cstheme="minorHAnsi"/>
          <w:sz w:val="22"/>
          <w:szCs w:val="22"/>
        </w:rPr>
        <w:t>Pravo in jurisdikcija: Slovenija in slovensko pravo</w:t>
      </w:r>
    </w:p>
    <w:p w14:paraId="2C5ED290" w14:textId="77777777" w:rsidR="00E144B6" w:rsidRPr="007F4DA2" w:rsidRDefault="00E144B6" w:rsidP="00863E4D">
      <w:pPr>
        <w:spacing w:line="276" w:lineRule="auto"/>
        <w:rPr>
          <w:rFonts w:asciiTheme="minorHAnsi" w:hAnsiTheme="minorHAnsi" w:cstheme="minorHAnsi"/>
          <w:sz w:val="22"/>
          <w:szCs w:val="22"/>
        </w:rPr>
      </w:pPr>
    </w:p>
    <w:p w14:paraId="4CC0B48E" w14:textId="27166032" w:rsidR="00E144B6" w:rsidRPr="007F4DA2" w:rsidRDefault="00E144B6" w:rsidP="00863E4D">
      <w:p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Za reševanje sporov, ki izhajajo iz te zavarovalne pogodbe ali so z njo povezani, vključno z vsakim vprašanjem glede njenega obstoja, veljavnosti ali prenehanja, ki jih ni mogoče rešiti sporazumno med zavarovateljem in zavarovancem, je pristojno stvarno pristojno sodišče v </w:t>
      </w:r>
      <w:r w:rsidR="00691128" w:rsidRPr="007F4DA2">
        <w:rPr>
          <w:rFonts w:asciiTheme="minorHAnsi" w:hAnsiTheme="minorHAnsi" w:cstheme="minorHAnsi"/>
          <w:sz w:val="22"/>
          <w:szCs w:val="22"/>
        </w:rPr>
        <w:t>Mariboru</w:t>
      </w:r>
      <w:r w:rsidRPr="007F4DA2">
        <w:rPr>
          <w:rFonts w:asciiTheme="minorHAnsi" w:hAnsiTheme="minorHAnsi" w:cstheme="minorHAnsi"/>
          <w:sz w:val="22"/>
          <w:szCs w:val="22"/>
        </w:rPr>
        <w:t xml:space="preserve">. </w:t>
      </w:r>
      <w:bookmarkStart w:id="32" w:name="_Toc394618406"/>
      <w:bookmarkStart w:id="33" w:name="_Toc394619620"/>
      <w:bookmarkStart w:id="34" w:name="_Toc397421610"/>
      <w:bookmarkStart w:id="35" w:name="_Toc397421766"/>
      <w:bookmarkStart w:id="36" w:name="_Toc397671946"/>
      <w:bookmarkStart w:id="37" w:name="_Toc398018914"/>
    </w:p>
    <w:p w14:paraId="5BFF13BE" w14:textId="77777777" w:rsidR="00E144B6" w:rsidRPr="007F4DA2" w:rsidRDefault="00E144B6" w:rsidP="00863E4D">
      <w:pPr>
        <w:pStyle w:val="Naslov2"/>
        <w:spacing w:line="276" w:lineRule="auto"/>
        <w:rPr>
          <w:rFonts w:asciiTheme="minorHAnsi" w:hAnsiTheme="minorHAnsi" w:cstheme="minorHAnsi"/>
          <w:i w:val="0"/>
          <w:sz w:val="22"/>
          <w:szCs w:val="22"/>
        </w:rPr>
      </w:pPr>
      <w:bookmarkStart w:id="38" w:name="_Toc518295983"/>
      <w:bookmarkStart w:id="39" w:name="_Toc71633957"/>
      <w:r w:rsidRPr="007F4DA2">
        <w:rPr>
          <w:rFonts w:asciiTheme="minorHAnsi" w:hAnsiTheme="minorHAnsi" w:cstheme="minorHAnsi"/>
          <w:i w:val="0"/>
          <w:sz w:val="22"/>
          <w:szCs w:val="22"/>
        </w:rPr>
        <w:t>POGODBENA ZAVAROVALNA PREMIJA</w:t>
      </w:r>
      <w:bookmarkEnd w:id="38"/>
      <w:bookmarkEnd w:id="39"/>
    </w:p>
    <w:p w14:paraId="63A542A1" w14:textId="77777777" w:rsidR="00E144B6" w:rsidRPr="007F4DA2" w:rsidRDefault="00E144B6" w:rsidP="00863E4D">
      <w:pPr>
        <w:widowControl w:val="0"/>
        <w:autoSpaceDE w:val="0"/>
        <w:autoSpaceDN w:val="0"/>
        <w:adjustRightInd w:val="0"/>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Pogodbene zavarovalne premije so izražene bodisi v evrskih zneskih bodisi v promilih (‰) od zavarovalne vsote. V primeru slednjih se znesek zavarovalne premije izračuna kot zmnožek premijske stopnje (v promilih) in zavarovalne vsote, ki se uporablja kot osnova za izračun.</w:t>
      </w:r>
    </w:p>
    <w:p w14:paraId="54445DE9" w14:textId="77777777" w:rsidR="007F4DA2" w:rsidRDefault="007F4DA2" w:rsidP="00863E4D">
      <w:pPr>
        <w:widowControl w:val="0"/>
        <w:autoSpaceDE w:val="0"/>
        <w:autoSpaceDN w:val="0"/>
        <w:adjustRightInd w:val="0"/>
        <w:spacing w:line="276" w:lineRule="auto"/>
        <w:jc w:val="both"/>
        <w:rPr>
          <w:rFonts w:asciiTheme="minorHAnsi" w:hAnsiTheme="minorHAnsi" w:cstheme="minorHAnsi"/>
          <w:sz w:val="22"/>
          <w:szCs w:val="22"/>
        </w:rPr>
      </w:pPr>
    </w:p>
    <w:p w14:paraId="55F9F5D3" w14:textId="47279322" w:rsidR="00E144B6" w:rsidRPr="007F4DA2" w:rsidRDefault="00E144B6" w:rsidP="00863E4D">
      <w:pPr>
        <w:widowControl w:val="0"/>
        <w:autoSpaceDE w:val="0"/>
        <w:autoSpaceDN w:val="0"/>
        <w:adjustRightInd w:val="0"/>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Zavarovalne premije veljajo za enoletno trajanje zavarovanja in ne upoštevajo davčnih obveznosti zavarovalca. Davčne obveznosti zavarovalca se izračunavajo glede na vsakokratno veljavno davčno zakonodajo.</w:t>
      </w:r>
    </w:p>
    <w:p w14:paraId="7FA2779E" w14:textId="77777777" w:rsidR="007F4DA2" w:rsidRDefault="007F4DA2" w:rsidP="00863E4D">
      <w:pPr>
        <w:pStyle w:val="Brezrazmikov"/>
        <w:spacing w:line="276" w:lineRule="auto"/>
        <w:ind w:left="34"/>
        <w:jc w:val="both"/>
        <w:rPr>
          <w:rFonts w:eastAsiaTheme="minorHAnsi" w:cstheme="minorHAnsi"/>
          <w:lang w:eastAsia="en-US"/>
        </w:rPr>
      </w:pPr>
    </w:p>
    <w:p w14:paraId="71588999" w14:textId="1CEE5E40" w:rsidR="00E144B6" w:rsidRPr="007F4DA2" w:rsidRDefault="00E144B6" w:rsidP="00863E4D">
      <w:pPr>
        <w:pStyle w:val="Brezrazmikov"/>
        <w:spacing w:line="276" w:lineRule="auto"/>
        <w:ind w:left="34"/>
        <w:jc w:val="both"/>
        <w:rPr>
          <w:rFonts w:eastAsiaTheme="minorHAnsi" w:cstheme="minorHAnsi"/>
          <w:lang w:eastAsia="en-US"/>
        </w:rPr>
      </w:pPr>
      <w:r w:rsidRPr="007F4DA2">
        <w:rPr>
          <w:rFonts w:eastAsiaTheme="minorHAnsi" w:cstheme="minorHAnsi"/>
          <w:lang w:eastAsia="en-US"/>
        </w:rPr>
        <w:t xml:space="preserve">Letne zavarovalne premijske stopnje se v celotnem trajanju zavarovalne pogodbe ne spreminjajo in so fiksne. Enako določilo velja tudi pri tistih poglavjih zavarovanj, kjer je določena letna premija na zaposlenega (osebo) oziroma ustvarjen promet iz poslovanja zavarovanca. </w:t>
      </w:r>
    </w:p>
    <w:p w14:paraId="6CA3ACA3" w14:textId="77777777" w:rsidR="00E144B6" w:rsidRPr="007F4DA2" w:rsidRDefault="00E144B6" w:rsidP="00863E4D">
      <w:pPr>
        <w:pStyle w:val="Brezrazmikov"/>
        <w:spacing w:line="276" w:lineRule="auto"/>
        <w:ind w:left="34"/>
        <w:jc w:val="both"/>
        <w:rPr>
          <w:rFonts w:eastAsiaTheme="minorHAnsi" w:cstheme="minorHAnsi"/>
          <w:lang w:eastAsia="en-US"/>
        </w:rPr>
      </w:pPr>
    </w:p>
    <w:p w14:paraId="5E22E55F" w14:textId="38128F02" w:rsidR="00E144B6" w:rsidRPr="007F4DA2" w:rsidRDefault="00E144B6" w:rsidP="00863E4D">
      <w:pPr>
        <w:pStyle w:val="Brezrazmikov"/>
        <w:spacing w:line="276" w:lineRule="auto"/>
        <w:ind w:left="34"/>
        <w:jc w:val="both"/>
        <w:rPr>
          <w:rFonts w:eastAsiaTheme="minorHAnsi" w:cstheme="minorHAnsi"/>
          <w:lang w:eastAsia="en-US"/>
        </w:rPr>
      </w:pPr>
      <w:r w:rsidRPr="007F4DA2">
        <w:rPr>
          <w:rFonts w:eastAsiaTheme="minorHAnsi" w:cstheme="minorHAnsi"/>
          <w:lang w:eastAsia="en-US"/>
        </w:rPr>
        <w:t>Prav tako velja, da pogodbene premije odražajo v tej pogodbi predpostavljena in upoštevana razmerja (zavarovalne vsote, kritja</w:t>
      </w:r>
      <w:r w:rsidR="007F4DA2">
        <w:rPr>
          <w:rFonts w:eastAsiaTheme="minorHAnsi" w:cstheme="minorHAnsi"/>
          <w:lang w:eastAsia="en-US"/>
        </w:rPr>
        <w:t>/</w:t>
      </w:r>
      <w:proofErr w:type="spellStart"/>
      <w:r w:rsidRPr="007F4DA2">
        <w:rPr>
          <w:rFonts w:eastAsiaTheme="minorHAnsi" w:cstheme="minorHAnsi"/>
          <w:lang w:eastAsia="en-US"/>
        </w:rPr>
        <w:t>podlimiti</w:t>
      </w:r>
      <w:proofErr w:type="spellEnd"/>
      <w:r w:rsidRPr="007F4DA2">
        <w:rPr>
          <w:rFonts w:eastAsiaTheme="minorHAnsi" w:cstheme="minorHAnsi"/>
          <w:lang w:eastAsia="en-US"/>
        </w:rPr>
        <w:t xml:space="preserve">, kombinacija franšiz, strukturo kritij, trajanje zavarovanj) in nikakor ne prejudicirajo bodoče premije v primeru sprememb teh razmerij. </w:t>
      </w:r>
    </w:p>
    <w:p w14:paraId="39E166FD" w14:textId="10753619" w:rsidR="00E144B6" w:rsidRPr="007F4DA2" w:rsidRDefault="00E144B6" w:rsidP="00863E4D">
      <w:pPr>
        <w:pStyle w:val="Naslov2"/>
        <w:spacing w:line="276" w:lineRule="auto"/>
        <w:rPr>
          <w:rFonts w:asciiTheme="minorHAnsi" w:hAnsiTheme="minorHAnsi" w:cstheme="minorHAnsi"/>
          <w:i w:val="0"/>
          <w:sz w:val="22"/>
          <w:szCs w:val="22"/>
        </w:rPr>
      </w:pPr>
      <w:bookmarkStart w:id="40" w:name="_Toc518295985"/>
      <w:bookmarkStart w:id="41" w:name="_Toc71633959"/>
      <w:bookmarkStart w:id="42" w:name="_Hlk517438133"/>
      <w:bookmarkEnd w:id="32"/>
      <w:bookmarkEnd w:id="33"/>
      <w:bookmarkEnd w:id="34"/>
      <w:bookmarkEnd w:id="35"/>
      <w:bookmarkEnd w:id="36"/>
      <w:bookmarkEnd w:id="37"/>
      <w:r w:rsidRPr="007F4DA2">
        <w:rPr>
          <w:rFonts w:asciiTheme="minorHAnsi" w:hAnsiTheme="minorHAnsi" w:cstheme="minorHAnsi"/>
          <w:i w:val="0"/>
          <w:sz w:val="22"/>
          <w:szCs w:val="22"/>
        </w:rPr>
        <w:t>PREMIJA</w:t>
      </w:r>
      <w:bookmarkEnd w:id="40"/>
      <w:bookmarkEnd w:id="41"/>
    </w:p>
    <w:bookmarkEnd w:id="42"/>
    <w:p w14:paraId="1738BA69" w14:textId="22D1071F" w:rsidR="00E144B6" w:rsidRPr="007F4DA2" w:rsidRDefault="00E144B6" w:rsidP="00863E4D">
      <w:pPr>
        <w:spacing w:line="276" w:lineRule="auto"/>
        <w:rPr>
          <w:rFonts w:asciiTheme="minorHAnsi" w:hAnsiTheme="minorHAnsi" w:cstheme="minorHAnsi"/>
          <w:sz w:val="22"/>
          <w:szCs w:val="22"/>
        </w:rPr>
      </w:pPr>
      <w:r w:rsidRPr="007F4DA2">
        <w:rPr>
          <w:rFonts w:asciiTheme="minorHAnsi" w:hAnsiTheme="minorHAnsi" w:cstheme="minorHAnsi"/>
          <w:sz w:val="22"/>
          <w:szCs w:val="22"/>
        </w:rPr>
        <w:t xml:space="preserve">Za namene te pogodbe se dogovori obračun premije na pro rata </w:t>
      </w:r>
      <w:proofErr w:type="spellStart"/>
      <w:r w:rsidRPr="007F4DA2">
        <w:rPr>
          <w:rFonts w:asciiTheme="minorHAnsi" w:hAnsiTheme="minorHAnsi" w:cstheme="minorHAnsi"/>
          <w:sz w:val="22"/>
          <w:szCs w:val="22"/>
        </w:rPr>
        <w:t>temporis</w:t>
      </w:r>
      <w:proofErr w:type="spellEnd"/>
      <w:r w:rsidRPr="007F4DA2">
        <w:rPr>
          <w:rFonts w:asciiTheme="minorHAnsi" w:hAnsiTheme="minorHAnsi" w:cstheme="minorHAnsi"/>
          <w:sz w:val="22"/>
          <w:szCs w:val="22"/>
        </w:rPr>
        <w:t xml:space="preserve"> osnovi.</w:t>
      </w:r>
    </w:p>
    <w:p w14:paraId="76541CAB" w14:textId="77777777" w:rsidR="00E144B6" w:rsidRPr="007F4DA2" w:rsidRDefault="00E144B6" w:rsidP="00863E4D">
      <w:pPr>
        <w:pStyle w:val="Naslov2"/>
        <w:spacing w:line="276" w:lineRule="auto"/>
        <w:rPr>
          <w:rFonts w:asciiTheme="minorHAnsi" w:hAnsiTheme="minorHAnsi" w:cstheme="minorHAnsi"/>
          <w:i w:val="0"/>
          <w:sz w:val="22"/>
          <w:szCs w:val="22"/>
        </w:rPr>
      </w:pPr>
      <w:bookmarkStart w:id="43" w:name="_Toc518295986"/>
      <w:bookmarkStart w:id="44" w:name="_Toc71633960"/>
      <w:r w:rsidRPr="007F4DA2">
        <w:rPr>
          <w:rFonts w:asciiTheme="minorHAnsi" w:hAnsiTheme="minorHAnsi" w:cstheme="minorHAnsi"/>
          <w:i w:val="0"/>
          <w:sz w:val="22"/>
          <w:szCs w:val="22"/>
        </w:rPr>
        <w:t>SOUDELEŽBA NA UGODNEM REZULTATU</w:t>
      </w:r>
      <w:bookmarkEnd w:id="43"/>
      <w:bookmarkEnd w:id="44"/>
    </w:p>
    <w:p w14:paraId="4DAAE3EA" w14:textId="2FF67076" w:rsidR="003E659D" w:rsidRPr="007F4DA2" w:rsidRDefault="003E659D" w:rsidP="00863E4D">
      <w:pPr>
        <w:spacing w:line="276" w:lineRule="auto"/>
        <w:rPr>
          <w:rFonts w:asciiTheme="minorHAnsi" w:hAnsiTheme="minorHAnsi" w:cstheme="minorHAnsi"/>
          <w:sz w:val="22"/>
          <w:szCs w:val="22"/>
        </w:rPr>
      </w:pPr>
    </w:p>
    <w:p w14:paraId="220E3DEF" w14:textId="12ADF806" w:rsidR="003E659D" w:rsidRPr="007F4DA2" w:rsidRDefault="003E659D" w:rsidP="00863E4D">
      <w:pPr>
        <w:spacing w:line="276" w:lineRule="auto"/>
        <w:jc w:val="both"/>
        <w:rPr>
          <w:rFonts w:asciiTheme="minorHAnsi" w:hAnsiTheme="minorHAnsi" w:cstheme="minorHAnsi"/>
          <w:noProof/>
          <w:sz w:val="22"/>
          <w:szCs w:val="22"/>
        </w:rPr>
      </w:pPr>
      <w:bookmarkStart w:id="45" w:name="_Hlk86047826"/>
      <w:r w:rsidRPr="007F4DA2">
        <w:rPr>
          <w:rFonts w:asciiTheme="minorHAnsi" w:hAnsiTheme="minorHAnsi" w:cstheme="minorHAnsi"/>
          <w:sz w:val="22"/>
          <w:szCs w:val="22"/>
        </w:rPr>
        <w:t>Zavarovalnica se obvezuje zavarovalcu po pretečenem zavarovalnem letu priznati bonus na dosežen poslovno tehnični rezul</w:t>
      </w:r>
      <w:r w:rsidR="00855C12" w:rsidRPr="007F4DA2">
        <w:rPr>
          <w:rFonts w:asciiTheme="minorHAnsi" w:hAnsiTheme="minorHAnsi" w:cstheme="minorHAnsi"/>
          <w:sz w:val="22"/>
          <w:szCs w:val="22"/>
        </w:rPr>
        <w:t>t</w:t>
      </w:r>
      <w:r w:rsidRPr="007F4DA2">
        <w:rPr>
          <w:rFonts w:asciiTheme="minorHAnsi" w:hAnsiTheme="minorHAnsi" w:cstheme="minorHAnsi"/>
          <w:sz w:val="22"/>
          <w:szCs w:val="22"/>
        </w:rPr>
        <w:t>at.</w:t>
      </w:r>
    </w:p>
    <w:p w14:paraId="176AC461" w14:textId="77777777" w:rsidR="003E659D" w:rsidRPr="007F4DA2" w:rsidRDefault="003E659D" w:rsidP="00863E4D">
      <w:pPr>
        <w:spacing w:line="276" w:lineRule="auto"/>
        <w:jc w:val="both"/>
        <w:rPr>
          <w:rFonts w:asciiTheme="minorHAnsi" w:hAnsiTheme="minorHAnsi" w:cstheme="minorHAnsi"/>
          <w:sz w:val="22"/>
          <w:szCs w:val="22"/>
        </w:rPr>
      </w:pPr>
    </w:p>
    <w:p w14:paraId="632D3874" w14:textId="36471459" w:rsidR="00273E59" w:rsidRPr="007F4DA2" w:rsidRDefault="00273E59" w:rsidP="00863E4D">
      <w:pPr>
        <w:pStyle w:val="Odstavekseznama"/>
        <w:spacing w:line="276" w:lineRule="auto"/>
        <w:ind w:left="0"/>
        <w:jc w:val="both"/>
        <w:rPr>
          <w:rFonts w:asciiTheme="minorHAnsi" w:hAnsiTheme="minorHAnsi" w:cstheme="minorHAnsi"/>
          <w:sz w:val="22"/>
          <w:szCs w:val="22"/>
        </w:rPr>
      </w:pPr>
      <w:r w:rsidRPr="007F4DA2">
        <w:rPr>
          <w:rFonts w:asciiTheme="minorHAnsi" w:hAnsiTheme="minorHAnsi" w:cstheme="minorHAnsi"/>
          <w:sz w:val="22"/>
          <w:szCs w:val="22"/>
        </w:rPr>
        <w:t xml:space="preserve">Zavarovalnica bo zavarovalcu v odvisnosti od njegovega škodnega rezultata vseh sklenjenih zavarovanj (razen odgovornostnih zavarovanj, </w:t>
      </w:r>
      <w:proofErr w:type="spellStart"/>
      <w:r w:rsidRPr="007F4DA2">
        <w:rPr>
          <w:rFonts w:asciiTheme="minorHAnsi" w:hAnsiTheme="minorHAnsi" w:cstheme="minorHAnsi"/>
          <w:sz w:val="22"/>
          <w:szCs w:val="22"/>
        </w:rPr>
        <w:t>t.j</w:t>
      </w:r>
      <w:proofErr w:type="spellEnd"/>
      <w:r w:rsidRPr="007F4DA2">
        <w:rPr>
          <w:rFonts w:asciiTheme="minorHAnsi" w:hAnsiTheme="minorHAnsi" w:cstheme="minorHAnsi"/>
          <w:sz w:val="22"/>
          <w:szCs w:val="22"/>
        </w:rPr>
        <w:t>. avtomobilske, splošne-civilne</w:t>
      </w:r>
      <w:r w:rsidR="007F4DA2" w:rsidRPr="007F4DA2">
        <w:rPr>
          <w:rFonts w:asciiTheme="minorHAnsi" w:hAnsiTheme="minorHAnsi" w:cstheme="minorHAnsi"/>
          <w:sz w:val="22"/>
          <w:szCs w:val="22"/>
        </w:rPr>
        <w:t xml:space="preserve">, </w:t>
      </w:r>
      <w:r w:rsidR="007F4DA2" w:rsidRPr="007F4DA2">
        <w:rPr>
          <w:rFonts w:asciiTheme="minorHAnsi" w:hAnsiTheme="minorHAnsi" w:cstheme="minorHAnsi"/>
          <w:bCs/>
          <w:sz w:val="22"/>
          <w:szCs w:val="22"/>
        </w:rPr>
        <w:t xml:space="preserve">arhitekturne in inženirske dejavnosti, kolektivno nezgodno zavarovanje zaposlenih in njihovih družinskih članov in zdravstveno </w:t>
      </w:r>
      <w:r w:rsidR="007F4DA2" w:rsidRPr="007F4DA2">
        <w:rPr>
          <w:rFonts w:asciiTheme="minorHAnsi" w:hAnsiTheme="minorHAnsi" w:cstheme="minorHAnsi"/>
          <w:bCs/>
          <w:sz w:val="22"/>
          <w:szCs w:val="22"/>
        </w:rPr>
        <w:lastRenderedPageBreak/>
        <w:t>zavarovanje</w:t>
      </w:r>
      <w:r w:rsidRPr="007F4DA2">
        <w:rPr>
          <w:rFonts w:asciiTheme="minorHAnsi" w:hAnsiTheme="minorHAnsi" w:cstheme="minorHAnsi"/>
          <w:sz w:val="22"/>
          <w:szCs w:val="22"/>
        </w:rPr>
        <w:t>) v okviru sklenjene zavarovalne pogodbe obračunala vračilo premije zaradi ugodnega rezultata v preteklem zavarovalnem letu.</w:t>
      </w:r>
    </w:p>
    <w:p w14:paraId="4455B9E2" w14:textId="27C8E347" w:rsidR="003E659D" w:rsidRPr="007F4DA2" w:rsidRDefault="003E659D" w:rsidP="00863E4D">
      <w:pPr>
        <w:spacing w:line="276" w:lineRule="auto"/>
        <w:jc w:val="both"/>
        <w:rPr>
          <w:rFonts w:asciiTheme="minorHAnsi" w:hAnsiTheme="minorHAnsi" w:cstheme="minorHAnsi"/>
          <w:sz w:val="22"/>
          <w:szCs w:val="22"/>
        </w:rPr>
      </w:pPr>
    </w:p>
    <w:p w14:paraId="60C3DBE7" w14:textId="0DCE219B" w:rsidR="003E659D" w:rsidRPr="007F4DA2" w:rsidRDefault="003E659D" w:rsidP="00863E4D">
      <w:p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Pogoj za vračilo premije je, da je škodni rezultat enak ali manjši od 60%, ter da je zavarovalec premijo plačeval v skladu z odplačilnim rokom.</w:t>
      </w:r>
    </w:p>
    <w:p w14:paraId="37EBE64A" w14:textId="6FEE7A73" w:rsidR="003E659D" w:rsidRPr="007F4DA2" w:rsidRDefault="003E659D" w:rsidP="00863E4D">
      <w:pPr>
        <w:spacing w:line="276" w:lineRule="auto"/>
        <w:jc w:val="both"/>
        <w:rPr>
          <w:rFonts w:asciiTheme="minorHAnsi" w:hAnsiTheme="minorHAnsi" w:cstheme="minorHAnsi"/>
          <w:sz w:val="22"/>
          <w:szCs w:val="22"/>
        </w:rPr>
      </w:pPr>
    </w:p>
    <w:p w14:paraId="2ADC7841" w14:textId="7B7CCC1B" w:rsidR="003E659D" w:rsidRPr="007F4DA2" w:rsidRDefault="003E659D" w:rsidP="00863E4D">
      <w:p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Zavarovalnica posreduje najkasneje do 01.03. vsako leto izračun bonusa na doseženi poslovno tehnični rezultat za preteklo obdobje in ga do 15.03. tudi izplača. </w:t>
      </w:r>
    </w:p>
    <w:p w14:paraId="7DAF31C0" w14:textId="45147C06" w:rsidR="003E659D" w:rsidRPr="007F4DA2" w:rsidRDefault="003E659D" w:rsidP="00863E4D">
      <w:pPr>
        <w:spacing w:line="276" w:lineRule="auto"/>
        <w:jc w:val="both"/>
        <w:rPr>
          <w:rFonts w:asciiTheme="minorHAnsi" w:hAnsiTheme="minorHAnsi" w:cstheme="minorHAnsi"/>
          <w:sz w:val="22"/>
          <w:szCs w:val="22"/>
        </w:rPr>
      </w:pPr>
    </w:p>
    <w:p w14:paraId="3DE6D3F6" w14:textId="511C231E" w:rsidR="003E659D" w:rsidRPr="007F4DA2" w:rsidRDefault="003E659D" w:rsidP="00863E4D">
      <w:pPr>
        <w:spacing w:line="276" w:lineRule="auto"/>
        <w:jc w:val="center"/>
        <w:rPr>
          <w:rFonts w:asciiTheme="minorHAnsi" w:hAnsiTheme="minorHAnsi" w:cstheme="minorHAnsi"/>
          <w:sz w:val="22"/>
          <w:szCs w:val="22"/>
        </w:rPr>
      </w:pPr>
      <w:r w:rsidRPr="007F4DA2">
        <w:rPr>
          <w:rFonts w:asciiTheme="minorHAnsi" w:hAnsiTheme="minorHAnsi" w:cstheme="minorHAnsi"/>
          <w:sz w:val="22"/>
          <w:szCs w:val="22"/>
        </w:rPr>
        <w:t>Tabela bonusa na doseženi poslovno tehnični rezultat:</w:t>
      </w:r>
    </w:p>
    <w:p w14:paraId="3F7C247E" w14:textId="77777777" w:rsidR="003E659D" w:rsidRPr="007F4DA2" w:rsidRDefault="003E659D" w:rsidP="00863E4D">
      <w:pPr>
        <w:spacing w:line="276" w:lineRule="auto"/>
        <w:jc w:val="center"/>
        <w:rPr>
          <w:rFonts w:asciiTheme="minorHAnsi" w:hAnsiTheme="minorHAnsi" w:cstheme="minorHAnsi"/>
          <w:sz w:val="22"/>
          <w:szCs w:val="22"/>
        </w:rPr>
      </w:pPr>
    </w:p>
    <w:tbl>
      <w:tblPr>
        <w:tblStyle w:val="Tabelamrea"/>
        <w:tblW w:w="0" w:type="auto"/>
        <w:jc w:val="center"/>
        <w:tblLook w:val="04A0" w:firstRow="1" w:lastRow="0" w:firstColumn="1" w:lastColumn="0" w:noHBand="0" w:noVBand="1"/>
      </w:tblPr>
      <w:tblGrid>
        <w:gridCol w:w="3256"/>
        <w:gridCol w:w="2976"/>
      </w:tblGrid>
      <w:tr w:rsidR="00273E59" w:rsidRPr="007F4DA2" w14:paraId="430ABA3C" w14:textId="77777777" w:rsidTr="007F4DA2">
        <w:trPr>
          <w:jc w:val="center"/>
        </w:trPr>
        <w:tc>
          <w:tcPr>
            <w:tcW w:w="3256" w:type="dxa"/>
            <w:vAlign w:val="center"/>
          </w:tcPr>
          <w:p w14:paraId="0CEE44A2" w14:textId="58394550" w:rsidR="00273E59" w:rsidRPr="007F4DA2" w:rsidRDefault="00273E59" w:rsidP="00863E4D">
            <w:pPr>
              <w:spacing w:line="276" w:lineRule="auto"/>
              <w:jc w:val="center"/>
              <w:rPr>
                <w:rFonts w:asciiTheme="minorHAnsi" w:hAnsiTheme="minorHAnsi" w:cstheme="minorHAnsi"/>
                <w:sz w:val="22"/>
                <w:szCs w:val="22"/>
              </w:rPr>
            </w:pPr>
            <w:r w:rsidRPr="007F4DA2">
              <w:rPr>
                <w:rFonts w:asciiTheme="minorHAnsi" w:hAnsiTheme="minorHAnsi" w:cstheme="minorHAnsi"/>
                <w:sz w:val="22"/>
                <w:szCs w:val="22"/>
              </w:rPr>
              <w:t xml:space="preserve">Škodni rezultat (%) </w:t>
            </w:r>
            <w:r w:rsidR="00B0126B" w:rsidRPr="007F4DA2">
              <w:rPr>
                <w:rFonts w:asciiTheme="minorHAnsi" w:hAnsiTheme="minorHAnsi" w:cstheme="minorHAnsi"/>
                <w:sz w:val="22"/>
                <w:szCs w:val="22"/>
              </w:rPr>
              <w:t>*</w:t>
            </w:r>
          </w:p>
        </w:tc>
        <w:tc>
          <w:tcPr>
            <w:tcW w:w="2976" w:type="dxa"/>
          </w:tcPr>
          <w:p w14:paraId="2BCBC329" w14:textId="59B17A16" w:rsidR="00273E59" w:rsidRPr="007F4DA2" w:rsidRDefault="00273E59" w:rsidP="00863E4D">
            <w:pPr>
              <w:spacing w:line="276" w:lineRule="auto"/>
              <w:jc w:val="center"/>
              <w:rPr>
                <w:rFonts w:asciiTheme="minorHAnsi" w:hAnsiTheme="minorHAnsi" w:cstheme="minorHAnsi"/>
                <w:sz w:val="22"/>
                <w:szCs w:val="22"/>
              </w:rPr>
            </w:pPr>
            <w:r w:rsidRPr="007F4DA2">
              <w:rPr>
                <w:rFonts w:asciiTheme="minorHAnsi" w:hAnsiTheme="minorHAnsi" w:cstheme="minorHAnsi"/>
                <w:sz w:val="22"/>
                <w:szCs w:val="22"/>
              </w:rPr>
              <w:t>Višina vračila premije %-TP **</w:t>
            </w:r>
          </w:p>
        </w:tc>
      </w:tr>
      <w:tr w:rsidR="00273E59" w:rsidRPr="007F4DA2" w14:paraId="5BEB4DDB" w14:textId="77777777" w:rsidTr="007F4DA2">
        <w:trPr>
          <w:jc w:val="center"/>
        </w:trPr>
        <w:tc>
          <w:tcPr>
            <w:tcW w:w="3256" w:type="dxa"/>
          </w:tcPr>
          <w:p w14:paraId="0D976E6F" w14:textId="08A57882" w:rsidR="00273E59" w:rsidRPr="007F4DA2" w:rsidRDefault="00273E59" w:rsidP="00863E4D">
            <w:pPr>
              <w:spacing w:line="276" w:lineRule="auto"/>
              <w:jc w:val="center"/>
              <w:rPr>
                <w:rFonts w:asciiTheme="minorHAnsi" w:hAnsiTheme="minorHAnsi" w:cstheme="minorHAnsi"/>
                <w:sz w:val="22"/>
                <w:szCs w:val="22"/>
              </w:rPr>
            </w:pPr>
            <w:r w:rsidRPr="007F4DA2">
              <w:rPr>
                <w:rFonts w:asciiTheme="minorHAnsi" w:hAnsiTheme="minorHAnsi" w:cstheme="minorHAnsi"/>
                <w:sz w:val="22"/>
                <w:szCs w:val="22"/>
              </w:rPr>
              <w:t>0</w:t>
            </w:r>
          </w:p>
        </w:tc>
        <w:tc>
          <w:tcPr>
            <w:tcW w:w="2976" w:type="dxa"/>
          </w:tcPr>
          <w:p w14:paraId="05745B9D" w14:textId="1CE88E5B" w:rsidR="00273E59" w:rsidRPr="007F4DA2" w:rsidRDefault="00B200C4" w:rsidP="00863E4D">
            <w:pPr>
              <w:spacing w:line="276" w:lineRule="auto"/>
              <w:jc w:val="center"/>
              <w:rPr>
                <w:rFonts w:asciiTheme="minorHAnsi" w:hAnsiTheme="minorHAnsi" w:cstheme="minorHAnsi"/>
                <w:sz w:val="22"/>
                <w:szCs w:val="22"/>
              </w:rPr>
            </w:pPr>
            <w:r w:rsidRPr="007F4DA2">
              <w:rPr>
                <w:rFonts w:asciiTheme="minorHAnsi" w:hAnsiTheme="minorHAnsi" w:cstheme="minorHAnsi"/>
                <w:sz w:val="22"/>
                <w:szCs w:val="22"/>
              </w:rPr>
              <w:t>20</w:t>
            </w:r>
          </w:p>
        </w:tc>
      </w:tr>
      <w:tr w:rsidR="00273E59" w:rsidRPr="007F4DA2" w14:paraId="6D772EFE" w14:textId="77777777" w:rsidTr="007F4DA2">
        <w:trPr>
          <w:jc w:val="center"/>
        </w:trPr>
        <w:tc>
          <w:tcPr>
            <w:tcW w:w="3256" w:type="dxa"/>
          </w:tcPr>
          <w:p w14:paraId="6D16B0C2" w14:textId="3A9C9D21" w:rsidR="00273E59" w:rsidRPr="007F4DA2" w:rsidRDefault="00273E59" w:rsidP="00863E4D">
            <w:pPr>
              <w:spacing w:line="276" w:lineRule="auto"/>
              <w:jc w:val="center"/>
              <w:rPr>
                <w:rFonts w:asciiTheme="minorHAnsi" w:hAnsiTheme="minorHAnsi" w:cstheme="minorHAnsi"/>
                <w:sz w:val="22"/>
                <w:szCs w:val="22"/>
              </w:rPr>
            </w:pPr>
            <w:r w:rsidRPr="007F4DA2">
              <w:rPr>
                <w:rFonts w:asciiTheme="minorHAnsi" w:hAnsiTheme="minorHAnsi" w:cstheme="minorHAnsi"/>
                <w:sz w:val="22"/>
                <w:szCs w:val="22"/>
              </w:rPr>
              <w:t>0-10</w:t>
            </w:r>
          </w:p>
        </w:tc>
        <w:tc>
          <w:tcPr>
            <w:tcW w:w="2976" w:type="dxa"/>
          </w:tcPr>
          <w:p w14:paraId="1A87F964" w14:textId="33F4FDA5" w:rsidR="00273E59" w:rsidRPr="007F4DA2" w:rsidRDefault="00B200C4" w:rsidP="00863E4D">
            <w:pPr>
              <w:spacing w:line="276" w:lineRule="auto"/>
              <w:jc w:val="center"/>
              <w:rPr>
                <w:rFonts w:asciiTheme="minorHAnsi" w:hAnsiTheme="minorHAnsi" w:cstheme="minorHAnsi"/>
                <w:sz w:val="22"/>
                <w:szCs w:val="22"/>
              </w:rPr>
            </w:pPr>
            <w:r w:rsidRPr="007F4DA2">
              <w:rPr>
                <w:rFonts w:asciiTheme="minorHAnsi" w:hAnsiTheme="minorHAnsi" w:cstheme="minorHAnsi"/>
                <w:sz w:val="22"/>
                <w:szCs w:val="22"/>
              </w:rPr>
              <w:t>17</w:t>
            </w:r>
          </w:p>
        </w:tc>
      </w:tr>
      <w:tr w:rsidR="00273E59" w:rsidRPr="007F4DA2" w14:paraId="4C9C3EF1" w14:textId="77777777" w:rsidTr="007F4DA2">
        <w:trPr>
          <w:jc w:val="center"/>
        </w:trPr>
        <w:tc>
          <w:tcPr>
            <w:tcW w:w="3256" w:type="dxa"/>
          </w:tcPr>
          <w:p w14:paraId="1052B2EC" w14:textId="2544CC96" w:rsidR="00273E59" w:rsidRPr="007F4DA2" w:rsidRDefault="00273E59" w:rsidP="00863E4D">
            <w:pPr>
              <w:spacing w:line="276" w:lineRule="auto"/>
              <w:jc w:val="center"/>
              <w:rPr>
                <w:rFonts w:asciiTheme="minorHAnsi" w:hAnsiTheme="minorHAnsi" w:cstheme="minorHAnsi"/>
                <w:sz w:val="22"/>
                <w:szCs w:val="22"/>
              </w:rPr>
            </w:pPr>
            <w:r w:rsidRPr="007F4DA2">
              <w:rPr>
                <w:rFonts w:asciiTheme="minorHAnsi" w:hAnsiTheme="minorHAnsi" w:cstheme="minorHAnsi"/>
                <w:sz w:val="22"/>
                <w:szCs w:val="22"/>
              </w:rPr>
              <w:t>11-20</w:t>
            </w:r>
          </w:p>
        </w:tc>
        <w:tc>
          <w:tcPr>
            <w:tcW w:w="2976" w:type="dxa"/>
          </w:tcPr>
          <w:p w14:paraId="4FA6C9E5" w14:textId="7A0E8795" w:rsidR="00273E59" w:rsidRPr="007F4DA2" w:rsidRDefault="00B200C4" w:rsidP="00863E4D">
            <w:pPr>
              <w:spacing w:line="276" w:lineRule="auto"/>
              <w:jc w:val="center"/>
              <w:rPr>
                <w:rFonts w:asciiTheme="minorHAnsi" w:hAnsiTheme="minorHAnsi" w:cstheme="minorHAnsi"/>
                <w:sz w:val="22"/>
                <w:szCs w:val="22"/>
              </w:rPr>
            </w:pPr>
            <w:r w:rsidRPr="007F4DA2">
              <w:rPr>
                <w:rFonts w:asciiTheme="minorHAnsi" w:hAnsiTheme="minorHAnsi" w:cstheme="minorHAnsi"/>
                <w:sz w:val="22"/>
                <w:szCs w:val="22"/>
              </w:rPr>
              <w:t>14</w:t>
            </w:r>
          </w:p>
        </w:tc>
      </w:tr>
      <w:tr w:rsidR="00273E59" w:rsidRPr="007F4DA2" w14:paraId="61AAC41B" w14:textId="77777777" w:rsidTr="007F4DA2">
        <w:trPr>
          <w:jc w:val="center"/>
        </w:trPr>
        <w:tc>
          <w:tcPr>
            <w:tcW w:w="3256" w:type="dxa"/>
          </w:tcPr>
          <w:p w14:paraId="21277AD8" w14:textId="5B6968E9" w:rsidR="00273E59" w:rsidRPr="007F4DA2" w:rsidRDefault="00273E59" w:rsidP="00863E4D">
            <w:pPr>
              <w:spacing w:line="276" w:lineRule="auto"/>
              <w:jc w:val="center"/>
              <w:rPr>
                <w:rFonts w:asciiTheme="minorHAnsi" w:hAnsiTheme="minorHAnsi" w:cstheme="minorHAnsi"/>
                <w:sz w:val="22"/>
                <w:szCs w:val="22"/>
              </w:rPr>
            </w:pPr>
            <w:r w:rsidRPr="007F4DA2">
              <w:rPr>
                <w:rFonts w:asciiTheme="minorHAnsi" w:hAnsiTheme="minorHAnsi" w:cstheme="minorHAnsi"/>
                <w:sz w:val="22"/>
                <w:szCs w:val="22"/>
              </w:rPr>
              <w:t>21-30</w:t>
            </w:r>
          </w:p>
        </w:tc>
        <w:tc>
          <w:tcPr>
            <w:tcW w:w="2976" w:type="dxa"/>
          </w:tcPr>
          <w:p w14:paraId="02A07B67" w14:textId="7BFEA2B1" w:rsidR="00273E59" w:rsidRPr="007F4DA2" w:rsidRDefault="00B200C4" w:rsidP="00863E4D">
            <w:pPr>
              <w:spacing w:line="276" w:lineRule="auto"/>
              <w:jc w:val="center"/>
              <w:rPr>
                <w:rFonts w:asciiTheme="minorHAnsi" w:hAnsiTheme="minorHAnsi" w:cstheme="minorHAnsi"/>
                <w:sz w:val="22"/>
                <w:szCs w:val="22"/>
              </w:rPr>
            </w:pPr>
            <w:r w:rsidRPr="007F4DA2">
              <w:rPr>
                <w:rFonts w:asciiTheme="minorHAnsi" w:hAnsiTheme="minorHAnsi" w:cstheme="minorHAnsi"/>
                <w:sz w:val="22"/>
                <w:szCs w:val="22"/>
              </w:rPr>
              <w:t>11</w:t>
            </w:r>
          </w:p>
        </w:tc>
      </w:tr>
      <w:tr w:rsidR="00273E59" w:rsidRPr="007F4DA2" w14:paraId="12D61010" w14:textId="77777777" w:rsidTr="007F4DA2">
        <w:trPr>
          <w:jc w:val="center"/>
        </w:trPr>
        <w:tc>
          <w:tcPr>
            <w:tcW w:w="3256" w:type="dxa"/>
          </w:tcPr>
          <w:p w14:paraId="6F3227A9" w14:textId="75EAAB5A" w:rsidR="00273E59" w:rsidRPr="007F4DA2" w:rsidRDefault="00273E59" w:rsidP="00863E4D">
            <w:pPr>
              <w:spacing w:line="276" w:lineRule="auto"/>
              <w:jc w:val="center"/>
              <w:rPr>
                <w:rFonts w:asciiTheme="minorHAnsi" w:hAnsiTheme="minorHAnsi" w:cstheme="minorHAnsi"/>
                <w:sz w:val="22"/>
                <w:szCs w:val="22"/>
              </w:rPr>
            </w:pPr>
            <w:r w:rsidRPr="007F4DA2">
              <w:rPr>
                <w:rFonts w:asciiTheme="minorHAnsi" w:hAnsiTheme="minorHAnsi" w:cstheme="minorHAnsi"/>
                <w:sz w:val="22"/>
                <w:szCs w:val="22"/>
              </w:rPr>
              <w:t>31-40</w:t>
            </w:r>
          </w:p>
        </w:tc>
        <w:tc>
          <w:tcPr>
            <w:tcW w:w="2976" w:type="dxa"/>
          </w:tcPr>
          <w:p w14:paraId="722865CB" w14:textId="72B46DEA" w:rsidR="00273E59" w:rsidRPr="007F4DA2" w:rsidRDefault="00B200C4" w:rsidP="00863E4D">
            <w:pPr>
              <w:spacing w:line="276" w:lineRule="auto"/>
              <w:jc w:val="center"/>
              <w:rPr>
                <w:rFonts w:asciiTheme="minorHAnsi" w:hAnsiTheme="minorHAnsi" w:cstheme="minorHAnsi"/>
                <w:sz w:val="22"/>
                <w:szCs w:val="22"/>
              </w:rPr>
            </w:pPr>
            <w:r w:rsidRPr="007F4DA2">
              <w:rPr>
                <w:rFonts w:asciiTheme="minorHAnsi" w:hAnsiTheme="minorHAnsi" w:cstheme="minorHAnsi"/>
                <w:sz w:val="22"/>
                <w:szCs w:val="22"/>
              </w:rPr>
              <w:t>8</w:t>
            </w:r>
          </w:p>
        </w:tc>
      </w:tr>
      <w:tr w:rsidR="00273E59" w:rsidRPr="007F4DA2" w14:paraId="5D36551B" w14:textId="77777777" w:rsidTr="007F4DA2">
        <w:trPr>
          <w:jc w:val="center"/>
        </w:trPr>
        <w:tc>
          <w:tcPr>
            <w:tcW w:w="3256" w:type="dxa"/>
          </w:tcPr>
          <w:p w14:paraId="6D76CFDB" w14:textId="46BC8D70" w:rsidR="00273E59" w:rsidRPr="007F4DA2" w:rsidRDefault="00273E59" w:rsidP="00863E4D">
            <w:pPr>
              <w:spacing w:line="276" w:lineRule="auto"/>
              <w:jc w:val="center"/>
              <w:rPr>
                <w:rFonts w:asciiTheme="minorHAnsi" w:hAnsiTheme="minorHAnsi" w:cstheme="minorHAnsi"/>
                <w:sz w:val="22"/>
                <w:szCs w:val="22"/>
              </w:rPr>
            </w:pPr>
            <w:r w:rsidRPr="007F4DA2">
              <w:rPr>
                <w:rFonts w:asciiTheme="minorHAnsi" w:hAnsiTheme="minorHAnsi" w:cstheme="minorHAnsi"/>
                <w:sz w:val="22"/>
                <w:szCs w:val="22"/>
              </w:rPr>
              <w:t>41-50</w:t>
            </w:r>
          </w:p>
        </w:tc>
        <w:tc>
          <w:tcPr>
            <w:tcW w:w="2976" w:type="dxa"/>
          </w:tcPr>
          <w:p w14:paraId="0210E538" w14:textId="0EE98F8A" w:rsidR="00273E59" w:rsidRPr="007F4DA2" w:rsidRDefault="00B200C4" w:rsidP="00863E4D">
            <w:pPr>
              <w:spacing w:line="276" w:lineRule="auto"/>
              <w:jc w:val="center"/>
              <w:rPr>
                <w:rFonts w:asciiTheme="minorHAnsi" w:hAnsiTheme="minorHAnsi" w:cstheme="minorHAnsi"/>
                <w:sz w:val="22"/>
                <w:szCs w:val="22"/>
              </w:rPr>
            </w:pPr>
            <w:r w:rsidRPr="007F4DA2">
              <w:rPr>
                <w:rFonts w:asciiTheme="minorHAnsi" w:hAnsiTheme="minorHAnsi" w:cstheme="minorHAnsi"/>
                <w:sz w:val="22"/>
                <w:szCs w:val="22"/>
              </w:rPr>
              <w:t>5</w:t>
            </w:r>
          </w:p>
        </w:tc>
      </w:tr>
      <w:tr w:rsidR="00273E59" w:rsidRPr="007F4DA2" w14:paraId="0E8C9141" w14:textId="77777777" w:rsidTr="007F4DA2">
        <w:trPr>
          <w:jc w:val="center"/>
        </w:trPr>
        <w:tc>
          <w:tcPr>
            <w:tcW w:w="3256" w:type="dxa"/>
          </w:tcPr>
          <w:p w14:paraId="086BDCC2" w14:textId="4A8AD156" w:rsidR="00273E59" w:rsidRPr="007F4DA2" w:rsidRDefault="00273E59" w:rsidP="00863E4D">
            <w:pPr>
              <w:spacing w:line="276" w:lineRule="auto"/>
              <w:jc w:val="center"/>
              <w:rPr>
                <w:rFonts w:asciiTheme="minorHAnsi" w:hAnsiTheme="minorHAnsi" w:cstheme="minorHAnsi"/>
                <w:sz w:val="22"/>
                <w:szCs w:val="22"/>
              </w:rPr>
            </w:pPr>
            <w:r w:rsidRPr="007F4DA2">
              <w:rPr>
                <w:rFonts w:asciiTheme="minorHAnsi" w:hAnsiTheme="minorHAnsi" w:cstheme="minorHAnsi"/>
                <w:sz w:val="22"/>
                <w:szCs w:val="22"/>
              </w:rPr>
              <w:t>51-60</w:t>
            </w:r>
          </w:p>
        </w:tc>
        <w:tc>
          <w:tcPr>
            <w:tcW w:w="2976" w:type="dxa"/>
          </w:tcPr>
          <w:p w14:paraId="2D00B0D4" w14:textId="4A8DAD4E" w:rsidR="00273E59" w:rsidRPr="007F4DA2" w:rsidRDefault="00273E59" w:rsidP="00863E4D">
            <w:pPr>
              <w:spacing w:line="276" w:lineRule="auto"/>
              <w:jc w:val="center"/>
              <w:rPr>
                <w:rFonts w:asciiTheme="minorHAnsi" w:hAnsiTheme="minorHAnsi" w:cstheme="minorHAnsi"/>
                <w:sz w:val="22"/>
                <w:szCs w:val="22"/>
              </w:rPr>
            </w:pPr>
            <w:r w:rsidRPr="007F4DA2">
              <w:rPr>
                <w:rFonts w:asciiTheme="minorHAnsi" w:hAnsiTheme="minorHAnsi" w:cstheme="minorHAnsi"/>
                <w:sz w:val="22"/>
                <w:szCs w:val="22"/>
              </w:rPr>
              <w:t>3</w:t>
            </w:r>
          </w:p>
        </w:tc>
      </w:tr>
    </w:tbl>
    <w:p w14:paraId="74516957" w14:textId="163B87C0" w:rsidR="003E659D" w:rsidRPr="00863E4D" w:rsidRDefault="00C04B64" w:rsidP="00863E4D">
      <w:pPr>
        <w:spacing w:line="276" w:lineRule="auto"/>
        <w:jc w:val="both"/>
        <w:rPr>
          <w:rFonts w:asciiTheme="minorHAnsi" w:hAnsiTheme="minorHAnsi" w:cstheme="minorHAnsi"/>
          <w:i/>
          <w:sz w:val="20"/>
        </w:rPr>
      </w:pPr>
      <w:r w:rsidRPr="00863E4D">
        <w:rPr>
          <w:rFonts w:asciiTheme="minorHAnsi" w:hAnsiTheme="minorHAnsi" w:cstheme="minorHAnsi"/>
          <w:i/>
          <w:sz w:val="20"/>
        </w:rPr>
        <w:t>*</w:t>
      </w:r>
      <w:r w:rsidR="00691128" w:rsidRPr="00863E4D">
        <w:rPr>
          <w:rFonts w:asciiTheme="minorHAnsi" w:hAnsiTheme="minorHAnsi" w:cstheme="minorHAnsi"/>
          <w:i/>
          <w:sz w:val="20"/>
        </w:rPr>
        <w:t>Š</w:t>
      </w:r>
      <w:r w:rsidRPr="00863E4D">
        <w:rPr>
          <w:rFonts w:asciiTheme="minorHAnsi" w:hAnsiTheme="minorHAnsi" w:cstheme="minorHAnsi"/>
          <w:i/>
          <w:sz w:val="20"/>
        </w:rPr>
        <w:t xml:space="preserve">kodni rezultat je razmerje med izplačanimi in rezerviranimi škodami in obračunano ter plačano letno premijo (brez DPZP) </w:t>
      </w:r>
    </w:p>
    <w:p w14:paraId="292993F5" w14:textId="232F8E14" w:rsidR="00C04B64" w:rsidRPr="00863E4D" w:rsidRDefault="00C04B64" w:rsidP="00863E4D">
      <w:pPr>
        <w:spacing w:line="276" w:lineRule="auto"/>
        <w:jc w:val="both"/>
        <w:rPr>
          <w:rFonts w:asciiTheme="minorHAnsi" w:hAnsiTheme="minorHAnsi" w:cstheme="minorHAnsi"/>
          <w:i/>
          <w:sz w:val="20"/>
        </w:rPr>
      </w:pPr>
      <w:r w:rsidRPr="00863E4D">
        <w:rPr>
          <w:rFonts w:asciiTheme="minorHAnsi" w:hAnsiTheme="minorHAnsi" w:cstheme="minorHAnsi"/>
          <w:i/>
          <w:sz w:val="20"/>
        </w:rPr>
        <w:t>Formula za izračun škodnega rezultata je: Š/P x 100%</w:t>
      </w:r>
      <w:r w:rsidR="00691128" w:rsidRPr="00863E4D">
        <w:rPr>
          <w:rFonts w:asciiTheme="minorHAnsi" w:hAnsiTheme="minorHAnsi" w:cstheme="minorHAnsi"/>
          <w:i/>
          <w:sz w:val="20"/>
        </w:rPr>
        <w:t>, (Š – izplačane in rezervirane škode, P – obračunana ter plačana letna premija brez DPZP)</w:t>
      </w:r>
    </w:p>
    <w:p w14:paraId="726A4EE2" w14:textId="22C34193" w:rsidR="00691128" w:rsidRPr="00863E4D" w:rsidRDefault="00691128" w:rsidP="00863E4D">
      <w:pPr>
        <w:spacing w:line="276" w:lineRule="auto"/>
        <w:jc w:val="both"/>
        <w:rPr>
          <w:rFonts w:asciiTheme="minorHAnsi" w:hAnsiTheme="minorHAnsi" w:cstheme="minorHAnsi"/>
          <w:i/>
          <w:sz w:val="20"/>
        </w:rPr>
      </w:pPr>
      <w:r w:rsidRPr="00863E4D">
        <w:rPr>
          <w:rFonts w:asciiTheme="minorHAnsi" w:hAnsiTheme="minorHAnsi" w:cstheme="minorHAnsi"/>
          <w:i/>
          <w:sz w:val="20"/>
        </w:rPr>
        <w:t>**Tehnična premija (TP) je obračunana fakturirana premija (bruto premija), znižana za takse, davke, režijske stroške zavarovalnice, ki je v naprej dogovorjena v povprečni višini 75% od plačane premije brez DPZP, zmanjšana za že izplačane bonuse, ki predstavljajo delno vračilo premije.</w:t>
      </w:r>
    </w:p>
    <w:p w14:paraId="57736CF4" w14:textId="0999BFA1" w:rsidR="0022286F" w:rsidRPr="007F4DA2" w:rsidRDefault="0022286F" w:rsidP="00863E4D">
      <w:pPr>
        <w:pStyle w:val="Naslov1"/>
        <w:numPr>
          <w:ilvl w:val="0"/>
          <w:numId w:val="59"/>
        </w:numPr>
        <w:spacing w:line="276" w:lineRule="auto"/>
        <w:ind w:left="0" w:firstLine="0"/>
        <w:rPr>
          <w:rFonts w:asciiTheme="minorHAnsi" w:hAnsiTheme="minorHAnsi" w:cstheme="minorHAnsi"/>
          <w:b w:val="0"/>
          <w:bCs w:val="0"/>
          <w:sz w:val="22"/>
          <w:szCs w:val="22"/>
        </w:rPr>
      </w:pPr>
      <w:bookmarkStart w:id="46" w:name="_Toc518295987"/>
      <w:bookmarkStart w:id="47" w:name="_Toc71633961"/>
      <w:bookmarkEnd w:id="45"/>
      <w:r w:rsidRPr="007F4DA2">
        <w:rPr>
          <w:rFonts w:asciiTheme="minorHAnsi" w:hAnsiTheme="minorHAnsi" w:cstheme="minorHAnsi"/>
          <w:sz w:val="22"/>
          <w:szCs w:val="22"/>
        </w:rPr>
        <w:t xml:space="preserve">ZAVAROVANJE </w:t>
      </w:r>
      <w:bookmarkEnd w:id="46"/>
      <w:r w:rsidRPr="007F4DA2">
        <w:rPr>
          <w:rFonts w:asciiTheme="minorHAnsi" w:hAnsiTheme="minorHAnsi" w:cstheme="minorHAnsi"/>
          <w:sz w:val="22"/>
          <w:szCs w:val="22"/>
        </w:rPr>
        <w:t>MATERIALNIH ŠKOD</w:t>
      </w:r>
      <w:bookmarkStart w:id="48" w:name="_Toc373928133"/>
      <w:bookmarkStart w:id="49" w:name="_Toc394619622"/>
      <w:bookmarkStart w:id="50" w:name="_Toc397421613"/>
      <w:bookmarkStart w:id="51" w:name="_Toc397421769"/>
      <w:bookmarkStart w:id="52" w:name="_Toc397671949"/>
      <w:bookmarkStart w:id="53" w:name="_Toc398018917"/>
      <w:bookmarkEnd w:id="47"/>
    </w:p>
    <w:p w14:paraId="48A2F1E7" w14:textId="77777777" w:rsidR="0022286F" w:rsidRPr="007F4DA2" w:rsidRDefault="0022286F" w:rsidP="00863E4D">
      <w:pPr>
        <w:pStyle w:val="Naslov2"/>
        <w:spacing w:line="276" w:lineRule="auto"/>
        <w:rPr>
          <w:rFonts w:asciiTheme="minorHAnsi" w:hAnsiTheme="minorHAnsi" w:cstheme="minorHAnsi"/>
          <w:i w:val="0"/>
          <w:sz w:val="22"/>
          <w:szCs w:val="22"/>
        </w:rPr>
      </w:pPr>
      <w:bookmarkStart w:id="54" w:name="_Toc518295988"/>
      <w:bookmarkStart w:id="55" w:name="_Toc71633962"/>
      <w:r w:rsidRPr="007F4DA2">
        <w:rPr>
          <w:rFonts w:asciiTheme="minorHAnsi" w:hAnsiTheme="minorHAnsi" w:cstheme="minorHAnsi"/>
          <w:i w:val="0"/>
          <w:sz w:val="22"/>
          <w:szCs w:val="22"/>
        </w:rPr>
        <w:t>ZAVAROVALNI INTERES</w:t>
      </w:r>
      <w:bookmarkEnd w:id="48"/>
      <w:bookmarkEnd w:id="49"/>
      <w:bookmarkEnd w:id="50"/>
      <w:bookmarkEnd w:id="51"/>
      <w:bookmarkEnd w:id="52"/>
      <w:bookmarkEnd w:id="53"/>
      <w:bookmarkEnd w:id="54"/>
      <w:bookmarkEnd w:id="55"/>
      <w:r w:rsidRPr="007F4DA2">
        <w:rPr>
          <w:rFonts w:asciiTheme="minorHAnsi" w:hAnsiTheme="minorHAnsi" w:cstheme="minorHAnsi"/>
          <w:i w:val="0"/>
          <w:sz w:val="22"/>
          <w:szCs w:val="22"/>
        </w:rPr>
        <w:t xml:space="preserve"> </w:t>
      </w:r>
    </w:p>
    <w:p w14:paraId="213A4398" w14:textId="1594688E" w:rsidR="0022286F" w:rsidRPr="007F4DA2" w:rsidRDefault="0022286F" w:rsidP="00863E4D">
      <w:pPr>
        <w:widowControl w:val="0"/>
        <w:autoSpaceDE w:val="0"/>
        <w:autoSpaceDN w:val="0"/>
        <w:adjustRightInd w:val="0"/>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Vsa lastnina zavarovanca ali lastnina tretjih oseb v varstvu in pod nadzorom zavarovanca in za katero je le-t</w:t>
      </w:r>
      <w:r w:rsidR="003B4077" w:rsidRPr="007F4DA2">
        <w:rPr>
          <w:rFonts w:asciiTheme="minorHAnsi" w:hAnsiTheme="minorHAnsi" w:cstheme="minorHAnsi"/>
          <w:sz w:val="22"/>
          <w:szCs w:val="22"/>
        </w:rPr>
        <w:t>a odgovoren</w:t>
      </w:r>
      <w:r w:rsidRPr="007F4DA2">
        <w:rPr>
          <w:rFonts w:asciiTheme="minorHAnsi" w:hAnsiTheme="minorHAnsi" w:cstheme="minorHAnsi"/>
          <w:sz w:val="22"/>
          <w:szCs w:val="22"/>
        </w:rPr>
        <w:t>.</w:t>
      </w:r>
      <w:r w:rsidR="000C2ECE">
        <w:rPr>
          <w:rFonts w:asciiTheme="minorHAnsi" w:hAnsiTheme="minorHAnsi" w:cstheme="minorHAnsi"/>
          <w:sz w:val="22"/>
          <w:szCs w:val="22"/>
        </w:rPr>
        <w:t xml:space="preserve"> </w:t>
      </w:r>
      <w:r w:rsidRPr="007F4DA2">
        <w:rPr>
          <w:rFonts w:asciiTheme="minorHAnsi" w:hAnsiTheme="minorHAnsi" w:cstheme="minorHAnsi"/>
          <w:sz w:val="22"/>
          <w:szCs w:val="22"/>
        </w:rPr>
        <w:t xml:space="preserve">Kot lastnina zavarovanca ali tretjih oseb, katerih lastnina je v varstvu in pod nadzorom zavarovanca in za katero je le-ta odgovoren, se smatra tudi lastniški delež manjši od 100 %, </w:t>
      </w:r>
      <w:r w:rsidR="000C2ECE">
        <w:rPr>
          <w:rFonts w:asciiTheme="minorHAnsi" w:hAnsiTheme="minorHAnsi" w:cstheme="minorHAnsi"/>
          <w:sz w:val="22"/>
          <w:szCs w:val="22"/>
        </w:rPr>
        <w:t xml:space="preserve">vendar izključno tista lastnina in tudi </w:t>
      </w:r>
      <w:r w:rsidRPr="007F4DA2">
        <w:rPr>
          <w:rFonts w:asciiTheme="minorHAnsi" w:hAnsiTheme="minorHAnsi" w:cstheme="minorHAnsi"/>
          <w:sz w:val="22"/>
          <w:szCs w:val="22"/>
        </w:rPr>
        <w:t xml:space="preserve">solastniški deleži na skupnih delih PREDMETOV ZAVAROVANJA, kjer imajo zavarovanec ali tretje osebe, katerih lastnina je v varstvu in pod nadzorom zavarovanca in za katero je le-ta odgovoren, solastniški delež na skupnih delih. </w:t>
      </w:r>
    </w:p>
    <w:p w14:paraId="533FE4BA" w14:textId="77777777" w:rsidR="0022286F" w:rsidRPr="007F4DA2" w:rsidRDefault="0022286F" w:rsidP="00863E4D">
      <w:pPr>
        <w:widowControl w:val="0"/>
        <w:autoSpaceDE w:val="0"/>
        <w:autoSpaceDN w:val="0"/>
        <w:adjustRightInd w:val="0"/>
        <w:spacing w:line="276" w:lineRule="auto"/>
        <w:jc w:val="both"/>
        <w:rPr>
          <w:rFonts w:asciiTheme="minorHAnsi" w:hAnsiTheme="minorHAnsi" w:cstheme="minorHAnsi"/>
          <w:sz w:val="22"/>
          <w:szCs w:val="22"/>
        </w:rPr>
      </w:pPr>
    </w:p>
    <w:p w14:paraId="55368A7C" w14:textId="2ECBF6FB" w:rsidR="0022286F" w:rsidRPr="007F4DA2" w:rsidRDefault="0022286F" w:rsidP="00863E4D">
      <w:pPr>
        <w:widowControl w:val="0"/>
        <w:autoSpaceDE w:val="0"/>
        <w:autoSpaceDN w:val="0"/>
        <w:adjustRightInd w:val="0"/>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Navedeno izrecno velja pod pogojem, da so zavarovani predmeti, zajeti v vrednostni evidenci, posredovani zavarovalnici</w:t>
      </w:r>
      <w:r w:rsidR="000C2ECE">
        <w:rPr>
          <w:rFonts w:asciiTheme="minorHAnsi" w:hAnsiTheme="minorHAnsi" w:cstheme="minorHAnsi"/>
          <w:sz w:val="22"/>
          <w:szCs w:val="22"/>
        </w:rPr>
        <w:t>.</w:t>
      </w:r>
    </w:p>
    <w:p w14:paraId="45ACF794" w14:textId="77777777" w:rsidR="0022286F" w:rsidRPr="007F4DA2" w:rsidRDefault="0022286F" w:rsidP="00863E4D">
      <w:pPr>
        <w:pStyle w:val="Naslov2"/>
        <w:spacing w:line="276" w:lineRule="auto"/>
        <w:rPr>
          <w:rFonts w:asciiTheme="minorHAnsi" w:hAnsiTheme="minorHAnsi" w:cstheme="minorHAnsi"/>
          <w:i w:val="0"/>
          <w:sz w:val="22"/>
          <w:szCs w:val="22"/>
        </w:rPr>
      </w:pPr>
      <w:bookmarkStart w:id="56" w:name="_Toc373928139"/>
      <w:bookmarkStart w:id="57" w:name="_Toc394619623"/>
      <w:bookmarkStart w:id="58" w:name="_Toc397421614"/>
      <w:bookmarkStart w:id="59" w:name="_Toc397421770"/>
      <w:bookmarkStart w:id="60" w:name="_Toc397671950"/>
      <w:bookmarkStart w:id="61" w:name="_Toc398018918"/>
      <w:bookmarkStart w:id="62" w:name="_Toc518295989"/>
      <w:bookmarkStart w:id="63" w:name="_Toc71633963"/>
      <w:r w:rsidRPr="007F4DA2">
        <w:rPr>
          <w:rFonts w:asciiTheme="minorHAnsi" w:hAnsiTheme="minorHAnsi" w:cstheme="minorHAnsi"/>
          <w:i w:val="0"/>
          <w:sz w:val="22"/>
          <w:szCs w:val="22"/>
        </w:rPr>
        <w:t>ZAVAROVANA LOKACIJA / OBMOČJE KRITJA</w:t>
      </w:r>
      <w:bookmarkEnd w:id="56"/>
      <w:bookmarkEnd w:id="57"/>
      <w:bookmarkEnd w:id="58"/>
      <w:bookmarkEnd w:id="59"/>
      <w:bookmarkEnd w:id="60"/>
      <w:bookmarkEnd w:id="61"/>
      <w:bookmarkEnd w:id="62"/>
      <w:bookmarkEnd w:id="63"/>
    </w:p>
    <w:p w14:paraId="17A2CEBF" w14:textId="6A9FAAE9" w:rsidR="0022286F" w:rsidRPr="007F4DA2" w:rsidRDefault="0022286F" w:rsidP="00863E4D">
      <w:pPr>
        <w:widowControl w:val="0"/>
        <w:autoSpaceDE w:val="0"/>
        <w:autoSpaceDN w:val="0"/>
        <w:adjustRightInd w:val="0"/>
        <w:spacing w:line="276" w:lineRule="auto"/>
        <w:rPr>
          <w:rFonts w:asciiTheme="minorHAnsi" w:hAnsiTheme="minorHAnsi" w:cstheme="minorHAnsi"/>
          <w:sz w:val="22"/>
          <w:szCs w:val="22"/>
        </w:rPr>
      </w:pPr>
      <w:r w:rsidRPr="007F4DA2">
        <w:rPr>
          <w:rFonts w:asciiTheme="minorHAnsi" w:hAnsiTheme="minorHAnsi" w:cstheme="minorHAnsi"/>
          <w:sz w:val="22"/>
          <w:szCs w:val="22"/>
        </w:rPr>
        <w:t>Različne lokacije v Republiki Sloveniji</w:t>
      </w:r>
      <w:r w:rsidR="00112C26" w:rsidRPr="007F4DA2">
        <w:rPr>
          <w:rFonts w:asciiTheme="minorHAnsi" w:hAnsiTheme="minorHAnsi" w:cstheme="minorHAnsi"/>
          <w:sz w:val="22"/>
          <w:szCs w:val="22"/>
        </w:rPr>
        <w:t xml:space="preserve"> in Evropi.</w:t>
      </w:r>
    </w:p>
    <w:p w14:paraId="5BE23107" w14:textId="77777777" w:rsidR="0022286F" w:rsidRPr="007F4DA2" w:rsidRDefault="0022286F" w:rsidP="00863E4D">
      <w:pPr>
        <w:widowControl w:val="0"/>
        <w:autoSpaceDE w:val="0"/>
        <w:autoSpaceDN w:val="0"/>
        <w:adjustRightInd w:val="0"/>
        <w:spacing w:line="276" w:lineRule="auto"/>
        <w:rPr>
          <w:rFonts w:asciiTheme="minorHAnsi" w:hAnsiTheme="minorHAnsi" w:cstheme="minorHAnsi"/>
          <w:sz w:val="22"/>
          <w:szCs w:val="22"/>
        </w:rPr>
      </w:pPr>
    </w:p>
    <w:p w14:paraId="0F7FC9DD" w14:textId="77CFB4C9" w:rsidR="0022286F" w:rsidRPr="007F4DA2" w:rsidRDefault="0022286F" w:rsidP="00863E4D">
      <w:pPr>
        <w:widowControl w:val="0"/>
        <w:autoSpaceDE w:val="0"/>
        <w:autoSpaceDN w:val="0"/>
        <w:adjustRightInd w:val="0"/>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Ne glede na zgornje določilo so zavarovane samo tiste lokacije, ki so bile zavarovancu znane ali so obstajale na dan sklenitve zavarovanja na območju Republike Slovenije </w:t>
      </w:r>
      <w:r w:rsidR="00112C26" w:rsidRPr="007F4DA2">
        <w:rPr>
          <w:rFonts w:asciiTheme="minorHAnsi" w:hAnsiTheme="minorHAnsi" w:cstheme="minorHAnsi"/>
          <w:sz w:val="22"/>
          <w:szCs w:val="22"/>
        </w:rPr>
        <w:t>in Evrope ter so bile</w:t>
      </w:r>
      <w:r w:rsidRPr="007F4DA2">
        <w:rPr>
          <w:rFonts w:asciiTheme="minorHAnsi" w:hAnsiTheme="minorHAnsi" w:cstheme="minorHAnsi"/>
          <w:sz w:val="22"/>
          <w:szCs w:val="22"/>
        </w:rPr>
        <w:t xml:space="preserve"> javljene v zavarovanje. </w:t>
      </w:r>
    </w:p>
    <w:p w14:paraId="346FE17A" w14:textId="77777777" w:rsidR="0022286F" w:rsidRPr="007F4DA2" w:rsidRDefault="0022286F" w:rsidP="00863E4D">
      <w:pPr>
        <w:widowControl w:val="0"/>
        <w:autoSpaceDE w:val="0"/>
        <w:autoSpaceDN w:val="0"/>
        <w:adjustRightInd w:val="0"/>
        <w:spacing w:line="276" w:lineRule="auto"/>
        <w:rPr>
          <w:rFonts w:asciiTheme="minorHAnsi" w:hAnsiTheme="minorHAnsi" w:cstheme="minorHAnsi"/>
          <w:sz w:val="22"/>
          <w:szCs w:val="22"/>
        </w:rPr>
      </w:pPr>
    </w:p>
    <w:p w14:paraId="4329D605" w14:textId="6A1DC75A" w:rsidR="0022286F" w:rsidRPr="007F4DA2" w:rsidRDefault="0022286F" w:rsidP="00863E4D">
      <w:pPr>
        <w:widowControl w:val="0"/>
        <w:autoSpaceDE w:val="0"/>
        <w:autoSpaceDN w:val="0"/>
        <w:adjustRightInd w:val="0"/>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Zavarovatelj prevzema v jamstvo po enakih pogojih tudi nove </w:t>
      </w:r>
      <w:r w:rsidR="00112C26" w:rsidRPr="007F4DA2">
        <w:rPr>
          <w:rFonts w:asciiTheme="minorHAnsi" w:hAnsiTheme="minorHAnsi" w:cstheme="minorHAnsi"/>
          <w:sz w:val="22"/>
          <w:szCs w:val="22"/>
        </w:rPr>
        <w:t>lokacije</w:t>
      </w:r>
      <w:r w:rsidRPr="007F4DA2">
        <w:rPr>
          <w:rFonts w:asciiTheme="minorHAnsi" w:hAnsiTheme="minorHAnsi" w:cstheme="minorHAnsi"/>
          <w:sz w:val="22"/>
          <w:szCs w:val="22"/>
        </w:rPr>
        <w:t>, vendar izključno z dnem prijave v zavarovanje.</w:t>
      </w:r>
    </w:p>
    <w:p w14:paraId="37044958" w14:textId="77777777" w:rsidR="0022286F" w:rsidRPr="007F4DA2" w:rsidRDefault="0022286F" w:rsidP="00863E4D">
      <w:pPr>
        <w:widowControl w:val="0"/>
        <w:tabs>
          <w:tab w:val="left" w:pos="1276"/>
        </w:tabs>
        <w:autoSpaceDE w:val="0"/>
        <w:autoSpaceDN w:val="0"/>
        <w:adjustRightInd w:val="0"/>
        <w:spacing w:line="276" w:lineRule="auto"/>
        <w:jc w:val="both"/>
        <w:rPr>
          <w:rFonts w:asciiTheme="minorHAnsi" w:hAnsiTheme="minorHAnsi" w:cstheme="minorHAnsi"/>
          <w:sz w:val="22"/>
          <w:szCs w:val="22"/>
        </w:rPr>
      </w:pPr>
    </w:p>
    <w:p w14:paraId="3A7E9268" w14:textId="000C5D1A" w:rsidR="0022286F" w:rsidRPr="007F4DA2" w:rsidRDefault="00E2404B" w:rsidP="00863E4D">
      <w:pPr>
        <w:widowControl w:val="0"/>
        <w:tabs>
          <w:tab w:val="left" w:pos="1276"/>
        </w:tabs>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Zavarovanje velja</w:t>
      </w:r>
      <w:r w:rsidR="0022286F" w:rsidRPr="007F4DA2">
        <w:rPr>
          <w:rFonts w:asciiTheme="minorHAnsi" w:hAnsiTheme="minorHAnsi" w:cstheme="minorHAnsi"/>
          <w:sz w:val="22"/>
          <w:szCs w:val="22"/>
        </w:rPr>
        <w:t xml:space="preserve"> tudi v primeru, ko se </w:t>
      </w:r>
      <w:r>
        <w:rPr>
          <w:rFonts w:asciiTheme="minorHAnsi" w:hAnsiTheme="minorHAnsi" w:cstheme="minorHAnsi"/>
          <w:sz w:val="22"/>
          <w:szCs w:val="22"/>
        </w:rPr>
        <w:t xml:space="preserve">premoženje </w:t>
      </w:r>
      <w:r w:rsidR="0022286F" w:rsidRPr="007F4DA2">
        <w:rPr>
          <w:rFonts w:asciiTheme="minorHAnsi" w:hAnsiTheme="minorHAnsi" w:cstheme="minorHAnsi"/>
          <w:sz w:val="22"/>
          <w:szCs w:val="22"/>
        </w:rPr>
        <w:t>začasno premesti na katero koli drugo lokacijo na območju Evrope zaradi čiščenja, popravila, prenove, remonta</w:t>
      </w:r>
      <w:bookmarkStart w:id="64" w:name="_Toc373928134"/>
      <w:bookmarkStart w:id="65" w:name="_Toc394619624"/>
      <w:bookmarkStart w:id="66" w:name="_Toc397421615"/>
      <w:bookmarkStart w:id="67" w:name="_Toc397421771"/>
      <w:bookmarkStart w:id="68" w:name="_Toc397671951"/>
      <w:r w:rsidR="0022286F" w:rsidRPr="007F4DA2">
        <w:rPr>
          <w:rFonts w:asciiTheme="minorHAnsi" w:hAnsiTheme="minorHAnsi" w:cstheme="minorHAnsi"/>
          <w:sz w:val="22"/>
          <w:szCs w:val="22"/>
        </w:rPr>
        <w:t>.</w:t>
      </w:r>
    </w:p>
    <w:p w14:paraId="77465B26" w14:textId="77777777" w:rsidR="0022286F" w:rsidRPr="007F4DA2" w:rsidRDefault="0022286F" w:rsidP="00863E4D">
      <w:pPr>
        <w:pStyle w:val="Naslov2"/>
        <w:spacing w:line="276" w:lineRule="auto"/>
        <w:jc w:val="both"/>
        <w:rPr>
          <w:rFonts w:asciiTheme="minorHAnsi" w:hAnsiTheme="minorHAnsi" w:cstheme="minorHAnsi"/>
          <w:i w:val="0"/>
          <w:sz w:val="22"/>
          <w:szCs w:val="22"/>
        </w:rPr>
      </w:pPr>
      <w:bookmarkStart w:id="69" w:name="_Toc398018919"/>
      <w:bookmarkStart w:id="70" w:name="_Toc518295990"/>
      <w:bookmarkStart w:id="71" w:name="_Toc71633964"/>
      <w:r w:rsidRPr="007F4DA2">
        <w:rPr>
          <w:rFonts w:asciiTheme="minorHAnsi" w:hAnsiTheme="minorHAnsi" w:cstheme="minorHAnsi"/>
          <w:i w:val="0"/>
          <w:sz w:val="22"/>
          <w:szCs w:val="22"/>
        </w:rPr>
        <w:t>PREDMET ZAVAROVANJA</w:t>
      </w:r>
      <w:bookmarkEnd w:id="64"/>
      <w:bookmarkEnd w:id="65"/>
      <w:bookmarkEnd w:id="66"/>
      <w:bookmarkEnd w:id="67"/>
      <w:bookmarkEnd w:id="68"/>
      <w:bookmarkEnd w:id="69"/>
      <w:bookmarkEnd w:id="70"/>
      <w:bookmarkEnd w:id="71"/>
    </w:p>
    <w:p w14:paraId="6123C760" w14:textId="7D29D929" w:rsidR="0022286F" w:rsidRPr="007F4DA2" w:rsidRDefault="0022286F" w:rsidP="00863E4D">
      <w:pPr>
        <w:keepNext/>
        <w:widowControl w:val="0"/>
        <w:tabs>
          <w:tab w:val="left" w:pos="3404"/>
        </w:tabs>
        <w:autoSpaceDE w:val="0"/>
        <w:autoSpaceDN w:val="0"/>
        <w:adjustRightInd w:val="0"/>
        <w:spacing w:line="276" w:lineRule="auto"/>
        <w:jc w:val="both"/>
        <w:rPr>
          <w:rFonts w:asciiTheme="minorHAnsi" w:hAnsiTheme="minorHAnsi" w:cstheme="minorHAnsi"/>
          <w:bCs/>
          <w:sz w:val="22"/>
          <w:szCs w:val="22"/>
        </w:rPr>
      </w:pPr>
      <w:r w:rsidRPr="007F4DA2">
        <w:rPr>
          <w:rFonts w:asciiTheme="minorHAnsi" w:hAnsiTheme="minorHAnsi" w:cstheme="minorHAnsi"/>
          <w:bCs/>
          <w:sz w:val="22"/>
          <w:szCs w:val="22"/>
        </w:rPr>
        <w:t>Predmet zavarovanja so vsi izmed spodaj naštetih predmetov, katerih vrednost (izjema je lastnina tretjih oseb) je zajeta v skupno zavarovalno vsoto in za katere zavarovanec vodi evidence v času trajanja zavarovanja. V primeru lastnine drugih v varstvu in pod nadzorom zavarovanca, morajo obstajati take evidence</w:t>
      </w:r>
      <w:r w:rsidR="000C2ECE">
        <w:rPr>
          <w:rFonts w:asciiTheme="minorHAnsi" w:hAnsiTheme="minorHAnsi" w:cstheme="minorHAnsi"/>
          <w:bCs/>
          <w:sz w:val="22"/>
          <w:szCs w:val="22"/>
        </w:rPr>
        <w:t xml:space="preserve">. </w:t>
      </w:r>
      <w:r w:rsidRPr="007F4DA2">
        <w:rPr>
          <w:rFonts w:asciiTheme="minorHAnsi" w:hAnsiTheme="minorHAnsi" w:cstheme="minorHAnsi"/>
          <w:bCs/>
          <w:sz w:val="22"/>
          <w:szCs w:val="22"/>
        </w:rPr>
        <w:t>Zavarovanec ima dolžnost, da evidence zavarovanih stvari hrani v celotnem obdobju trajanja zavarovanja. Namen zahteve po vodenju, obstoju in hrambi evidenc je v dokazovanju zavarovalnega interesa zavarovanca nasproti zavarovatelju in v dokazovanju ustreznosti zavarovalnih vsot.</w:t>
      </w:r>
    </w:p>
    <w:p w14:paraId="2844BA27" w14:textId="77777777" w:rsidR="0022286F" w:rsidRPr="007F4DA2" w:rsidRDefault="0022286F" w:rsidP="00863E4D">
      <w:pPr>
        <w:pStyle w:val="Naslov3"/>
        <w:spacing w:line="276" w:lineRule="auto"/>
        <w:jc w:val="both"/>
        <w:rPr>
          <w:rFonts w:asciiTheme="minorHAnsi" w:hAnsiTheme="minorHAnsi" w:cstheme="minorHAnsi"/>
          <w:sz w:val="22"/>
          <w:szCs w:val="22"/>
        </w:rPr>
      </w:pPr>
      <w:bookmarkStart w:id="72" w:name="_Toc71633965"/>
      <w:r w:rsidRPr="007F4DA2">
        <w:rPr>
          <w:rFonts w:asciiTheme="minorHAnsi" w:hAnsiTheme="minorHAnsi" w:cstheme="minorHAnsi"/>
          <w:sz w:val="22"/>
          <w:szCs w:val="22"/>
        </w:rPr>
        <w:t>ZGRADBE IN OSTALI GRADBENI OBJEKTI</w:t>
      </w:r>
      <w:bookmarkEnd w:id="72"/>
    </w:p>
    <w:p w14:paraId="6FA631DF" w14:textId="77777777" w:rsidR="0022286F" w:rsidRPr="007F4DA2" w:rsidRDefault="0022286F" w:rsidP="00863E4D">
      <w:pPr>
        <w:keepNext/>
        <w:widowControl w:val="0"/>
        <w:tabs>
          <w:tab w:val="left" w:pos="3404"/>
        </w:tabs>
        <w:autoSpaceDE w:val="0"/>
        <w:autoSpaceDN w:val="0"/>
        <w:adjustRightInd w:val="0"/>
        <w:spacing w:line="276" w:lineRule="auto"/>
        <w:jc w:val="both"/>
        <w:rPr>
          <w:rFonts w:asciiTheme="minorHAnsi" w:hAnsiTheme="minorHAnsi" w:cstheme="minorHAnsi"/>
          <w:bCs/>
          <w:sz w:val="22"/>
          <w:szCs w:val="22"/>
        </w:rPr>
      </w:pPr>
      <w:r w:rsidRPr="007F4DA2">
        <w:rPr>
          <w:rFonts w:asciiTheme="minorHAnsi" w:hAnsiTheme="minorHAnsi" w:cstheme="minorHAnsi"/>
          <w:bCs/>
          <w:sz w:val="22"/>
          <w:szCs w:val="22"/>
        </w:rPr>
        <w:t>Vse zgradbe in ostali gradbeni objekti, vključno z vsemi deli zgradb in ostalih gradbenih objektov, vključujoč temelje in kletne zidove, podzemne hodnike in prostore, vse vgrajene inštalacije, vsa vgrajena oprema (med vgrajeno opremo sodijo tudi npr. klimatske naprave, oprema solarnih elektrarn, oprema za tehnično varovanje, ostala mehanska oprema zgradb, stavbna oprema, itd.), vključno s steklenimi in reklamnimi površinami, opornimi zidovi, platnenimi nadstreški, ki so del zgradbe ali pa so prostostoječi, posebnimi gradbenimi/montažnimi elementi, ki so ali niso del zgradb. Predmet zavarovanja so tudi ograje, zunanja ureditev, poti in dovodne ceste. Predmet zavarovanja so tudi investicije v teku in planirane investicije v zgradbe in gradbene objekte.</w:t>
      </w:r>
    </w:p>
    <w:p w14:paraId="488352E7" w14:textId="77777777" w:rsidR="0022286F" w:rsidRPr="007F4DA2" w:rsidRDefault="0022286F" w:rsidP="00863E4D">
      <w:pPr>
        <w:pStyle w:val="Naslov3"/>
        <w:spacing w:line="276" w:lineRule="auto"/>
        <w:jc w:val="both"/>
        <w:rPr>
          <w:rFonts w:asciiTheme="minorHAnsi" w:hAnsiTheme="minorHAnsi" w:cstheme="minorHAnsi"/>
          <w:bCs w:val="0"/>
          <w:sz w:val="22"/>
          <w:szCs w:val="22"/>
          <w:u w:val="single"/>
        </w:rPr>
      </w:pPr>
      <w:bookmarkStart w:id="73" w:name="_Toc71633966"/>
      <w:r w:rsidRPr="007F4DA2">
        <w:rPr>
          <w:rFonts w:asciiTheme="minorHAnsi" w:hAnsiTheme="minorHAnsi" w:cstheme="minorHAnsi"/>
          <w:sz w:val="22"/>
          <w:szCs w:val="22"/>
        </w:rPr>
        <w:t>OPREMA IN VSEBINA</w:t>
      </w:r>
      <w:bookmarkEnd w:id="73"/>
    </w:p>
    <w:p w14:paraId="71104E91" w14:textId="77777777" w:rsidR="0022286F" w:rsidRPr="007F4DA2" w:rsidRDefault="0022286F" w:rsidP="00863E4D">
      <w:pPr>
        <w:keepNext/>
        <w:widowControl w:val="0"/>
        <w:tabs>
          <w:tab w:val="left" w:pos="3404"/>
        </w:tabs>
        <w:autoSpaceDE w:val="0"/>
        <w:autoSpaceDN w:val="0"/>
        <w:adjustRightInd w:val="0"/>
        <w:spacing w:line="276" w:lineRule="auto"/>
        <w:jc w:val="both"/>
        <w:rPr>
          <w:rFonts w:asciiTheme="minorHAnsi" w:hAnsiTheme="minorHAnsi" w:cstheme="minorHAnsi"/>
          <w:sz w:val="22"/>
          <w:szCs w:val="22"/>
        </w:rPr>
      </w:pPr>
      <w:r w:rsidRPr="007F4DA2">
        <w:rPr>
          <w:rFonts w:asciiTheme="minorHAnsi" w:hAnsiTheme="minorHAnsi" w:cstheme="minorHAnsi"/>
          <w:bCs/>
          <w:sz w:val="22"/>
          <w:szCs w:val="22"/>
        </w:rPr>
        <w:t>Celotna</w:t>
      </w:r>
      <w:r w:rsidRPr="007F4DA2">
        <w:rPr>
          <w:rFonts w:asciiTheme="minorHAnsi" w:hAnsiTheme="minorHAnsi" w:cstheme="minorHAnsi"/>
          <w:sz w:val="22"/>
          <w:szCs w:val="22"/>
        </w:rPr>
        <w:t xml:space="preserve"> oprema (kot na primer strojna, elektronska, računalniška, električna, telekomunikacijska, energetska, mehanska, pisarniška, vključno z elektronskimi računalniki in pripadajočo opremo, ostala oprema itd.), vključno z instalacijami in vsemi vrstami cevovodov. Predmet zavarovanja je tudi polnjenje strojnih, električnih, mehanskih in energetskih naprav ter njihovi podstavki, ležišča, temelji in instalacije. </w:t>
      </w:r>
    </w:p>
    <w:p w14:paraId="0F453BF2" w14:textId="77777777" w:rsidR="000C2ECE" w:rsidRDefault="000C2ECE" w:rsidP="00863E4D">
      <w:pPr>
        <w:widowControl w:val="0"/>
        <w:tabs>
          <w:tab w:val="left" w:pos="567"/>
        </w:tabs>
        <w:autoSpaceDE w:val="0"/>
        <w:autoSpaceDN w:val="0"/>
        <w:adjustRightInd w:val="0"/>
        <w:spacing w:line="276" w:lineRule="auto"/>
        <w:jc w:val="both"/>
        <w:rPr>
          <w:rFonts w:asciiTheme="minorHAnsi" w:hAnsiTheme="minorHAnsi" w:cstheme="minorHAnsi"/>
          <w:sz w:val="22"/>
          <w:szCs w:val="22"/>
        </w:rPr>
      </w:pPr>
    </w:p>
    <w:p w14:paraId="19A30B09" w14:textId="34BB44A5" w:rsidR="0022286F" w:rsidRPr="007F4DA2" w:rsidRDefault="0022286F" w:rsidP="00863E4D">
      <w:pPr>
        <w:widowControl w:val="0"/>
        <w:tabs>
          <w:tab w:val="left" w:pos="567"/>
        </w:tabs>
        <w:autoSpaceDE w:val="0"/>
        <w:autoSpaceDN w:val="0"/>
        <w:adjustRightInd w:val="0"/>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Predmet zavarovanja je tudi proizvodna elektronska programska oprema (elektronski računalniški programi oziroma procesna informacijska programska oprema) strojnih, električnih, mehanskih, tehničnih in energetskih naprav in sistemov, ki je vključena v vrednost strojev ali sistemov. Predmet zavarovanja so tudi trakovi, verige in vrvi transportnih naprav. Med opremo se ne prištevajo mala in velika orodja, modeli, kalupi in vzorci. Predmet zavarovanja so tudi investicije v teku in planirane investicije. </w:t>
      </w:r>
    </w:p>
    <w:p w14:paraId="3DC086EF" w14:textId="77777777" w:rsidR="0022286F" w:rsidRPr="007F4DA2" w:rsidRDefault="0022286F" w:rsidP="00863E4D">
      <w:pPr>
        <w:pStyle w:val="Naslov3"/>
        <w:spacing w:line="276" w:lineRule="auto"/>
        <w:jc w:val="both"/>
        <w:rPr>
          <w:rFonts w:asciiTheme="minorHAnsi" w:hAnsiTheme="minorHAnsi" w:cstheme="minorHAnsi"/>
          <w:sz w:val="22"/>
          <w:szCs w:val="22"/>
        </w:rPr>
      </w:pPr>
      <w:bookmarkStart w:id="74" w:name="_Toc71633967"/>
      <w:r w:rsidRPr="007F4DA2">
        <w:rPr>
          <w:rFonts w:asciiTheme="minorHAnsi" w:hAnsiTheme="minorHAnsi" w:cstheme="minorHAnsi"/>
          <w:sz w:val="22"/>
          <w:szCs w:val="22"/>
        </w:rPr>
        <w:t>ZALOGE</w:t>
      </w:r>
      <w:bookmarkEnd w:id="74"/>
    </w:p>
    <w:p w14:paraId="1E055212" w14:textId="77777777" w:rsidR="0022286F" w:rsidRPr="007F4DA2" w:rsidRDefault="0022286F" w:rsidP="00863E4D">
      <w:pPr>
        <w:keepNext/>
        <w:widowControl w:val="0"/>
        <w:tabs>
          <w:tab w:val="left" w:pos="3404"/>
        </w:tabs>
        <w:autoSpaceDE w:val="0"/>
        <w:autoSpaceDN w:val="0"/>
        <w:adjustRightInd w:val="0"/>
        <w:spacing w:line="276" w:lineRule="auto"/>
        <w:jc w:val="both"/>
        <w:rPr>
          <w:rFonts w:asciiTheme="minorHAnsi" w:hAnsiTheme="minorHAnsi" w:cstheme="minorHAnsi"/>
          <w:bCs/>
          <w:sz w:val="22"/>
          <w:szCs w:val="22"/>
        </w:rPr>
      </w:pPr>
      <w:r w:rsidRPr="007F4DA2">
        <w:rPr>
          <w:rFonts w:asciiTheme="minorHAnsi" w:hAnsiTheme="minorHAnsi" w:cstheme="minorHAnsi"/>
          <w:bCs/>
          <w:sz w:val="22"/>
          <w:szCs w:val="22"/>
        </w:rPr>
        <w:t xml:space="preserve">Zavarujejo se vse vrste zalog (surovine, polizdelki, nedokončani izdelki, zaloge nedokončane proizvodnje, končni izdelki, trgovsko blago, investicijski material, </w:t>
      </w:r>
      <w:proofErr w:type="spellStart"/>
      <w:r w:rsidRPr="007F4DA2">
        <w:rPr>
          <w:rFonts w:asciiTheme="minorHAnsi" w:hAnsiTheme="minorHAnsi" w:cstheme="minorHAnsi"/>
          <w:bCs/>
          <w:sz w:val="22"/>
          <w:szCs w:val="22"/>
        </w:rPr>
        <w:t>nevgrajena</w:t>
      </w:r>
      <w:proofErr w:type="spellEnd"/>
      <w:r w:rsidRPr="007F4DA2">
        <w:rPr>
          <w:rFonts w:asciiTheme="minorHAnsi" w:hAnsiTheme="minorHAnsi" w:cstheme="minorHAnsi"/>
          <w:bCs/>
          <w:sz w:val="22"/>
          <w:szCs w:val="22"/>
        </w:rPr>
        <w:t xml:space="preserve"> in rezervna oprema, itd.).  </w:t>
      </w:r>
    </w:p>
    <w:p w14:paraId="6B1E45F8" w14:textId="4ECA97F3" w:rsidR="0022286F" w:rsidRPr="007F4DA2" w:rsidRDefault="00E2404B" w:rsidP="00863E4D">
      <w:pPr>
        <w:pStyle w:val="Naslov3"/>
        <w:spacing w:line="276" w:lineRule="auto"/>
        <w:jc w:val="both"/>
        <w:rPr>
          <w:rFonts w:asciiTheme="minorHAnsi" w:hAnsiTheme="minorHAnsi" w:cstheme="minorHAnsi"/>
          <w:sz w:val="22"/>
          <w:szCs w:val="22"/>
        </w:rPr>
      </w:pPr>
      <w:bookmarkStart w:id="75" w:name="_Toc518295994"/>
      <w:bookmarkStart w:id="76" w:name="_Toc71633968"/>
      <w:r w:rsidRPr="007F4DA2">
        <w:rPr>
          <w:rFonts w:asciiTheme="minorHAnsi" w:hAnsiTheme="minorHAnsi" w:cstheme="minorHAnsi"/>
          <w:sz w:val="22"/>
          <w:szCs w:val="22"/>
        </w:rPr>
        <w:t>PROGRAMSKA OPREMA IN LICENCE PROGRAMOV</w:t>
      </w:r>
      <w:bookmarkEnd w:id="75"/>
      <w:bookmarkEnd w:id="76"/>
    </w:p>
    <w:p w14:paraId="036F3515" w14:textId="260732EA" w:rsidR="0022286F" w:rsidRDefault="0022286F" w:rsidP="00863E4D">
      <w:pPr>
        <w:widowControl w:val="0"/>
        <w:tabs>
          <w:tab w:val="left" w:pos="1276"/>
        </w:tabs>
        <w:autoSpaceDE w:val="0"/>
        <w:autoSpaceDN w:val="0"/>
        <w:adjustRightInd w:val="0"/>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Zavaruje se računalnike, programska oprema računalnikov, elektronskih naprav  in elektromehanskih </w:t>
      </w:r>
      <w:r w:rsidRPr="007F4DA2">
        <w:rPr>
          <w:rFonts w:asciiTheme="minorHAnsi" w:hAnsiTheme="minorHAnsi" w:cstheme="minorHAnsi"/>
          <w:sz w:val="22"/>
          <w:szCs w:val="22"/>
        </w:rPr>
        <w:lastRenderedPageBreak/>
        <w:t xml:space="preserve">sistemov/naprav za obdelavo podatkov, pri čemer se upošteva, da je določena programska oprema sama po sebi že vključena/zavarovana v okviru strojnih, električnih, mehanskih, tehničnih in energetskih naprav in sistemov. </w:t>
      </w:r>
      <w:bookmarkStart w:id="77" w:name="_Toc373928136"/>
      <w:bookmarkStart w:id="78" w:name="_Toc394619625"/>
      <w:bookmarkStart w:id="79" w:name="_Toc397421616"/>
      <w:bookmarkStart w:id="80" w:name="_Toc397421772"/>
      <w:bookmarkStart w:id="81" w:name="_Toc397671952"/>
      <w:bookmarkStart w:id="82" w:name="_Toc398018920"/>
    </w:p>
    <w:p w14:paraId="5C540F04" w14:textId="77777777" w:rsidR="0022286F" w:rsidRPr="007F4DA2" w:rsidRDefault="0022286F" w:rsidP="00863E4D">
      <w:pPr>
        <w:pStyle w:val="Naslov2"/>
        <w:spacing w:line="276" w:lineRule="auto"/>
        <w:jc w:val="both"/>
        <w:rPr>
          <w:rFonts w:asciiTheme="minorHAnsi" w:hAnsiTheme="minorHAnsi" w:cstheme="minorHAnsi"/>
          <w:i w:val="0"/>
          <w:sz w:val="22"/>
          <w:szCs w:val="22"/>
        </w:rPr>
      </w:pPr>
      <w:bookmarkStart w:id="83" w:name="_Toc518295998"/>
      <w:bookmarkStart w:id="84" w:name="_Toc71633969"/>
      <w:r w:rsidRPr="007F4DA2">
        <w:rPr>
          <w:rFonts w:asciiTheme="minorHAnsi" w:hAnsiTheme="minorHAnsi" w:cstheme="minorHAnsi"/>
          <w:i w:val="0"/>
          <w:sz w:val="22"/>
          <w:szCs w:val="22"/>
        </w:rPr>
        <w:t>ZAVAROVALNA VREDNOST</w:t>
      </w:r>
      <w:bookmarkEnd w:id="77"/>
      <w:bookmarkEnd w:id="78"/>
      <w:bookmarkEnd w:id="79"/>
      <w:bookmarkEnd w:id="80"/>
      <w:bookmarkEnd w:id="81"/>
      <w:bookmarkEnd w:id="82"/>
      <w:bookmarkEnd w:id="83"/>
      <w:bookmarkEnd w:id="84"/>
    </w:p>
    <w:p w14:paraId="2B92C342" w14:textId="14760BC9" w:rsidR="0022286F" w:rsidRPr="007F4DA2" w:rsidRDefault="0022286F" w:rsidP="00863E4D">
      <w:pPr>
        <w:pStyle w:val="Naslov3"/>
        <w:spacing w:line="276" w:lineRule="auto"/>
        <w:jc w:val="both"/>
        <w:rPr>
          <w:rFonts w:asciiTheme="minorHAnsi" w:hAnsiTheme="minorHAnsi" w:cstheme="minorHAnsi"/>
          <w:sz w:val="22"/>
          <w:szCs w:val="22"/>
        </w:rPr>
      </w:pPr>
      <w:bookmarkStart w:id="85" w:name="_Toc518295999"/>
      <w:bookmarkStart w:id="86" w:name="_Toc71633970"/>
      <w:r w:rsidRPr="007F4DA2">
        <w:rPr>
          <w:rFonts w:asciiTheme="minorHAnsi" w:hAnsiTheme="minorHAnsi" w:cstheme="minorHAnsi"/>
          <w:sz w:val="22"/>
          <w:szCs w:val="22"/>
        </w:rPr>
        <w:t>Zgradbe in ostali gradbeni objekti</w:t>
      </w:r>
      <w:bookmarkEnd w:id="85"/>
      <w:bookmarkEnd w:id="86"/>
      <w:r w:rsidR="00F663D7" w:rsidRPr="007F4DA2">
        <w:rPr>
          <w:rFonts w:asciiTheme="minorHAnsi" w:hAnsiTheme="minorHAnsi" w:cstheme="minorHAnsi"/>
          <w:sz w:val="22"/>
          <w:szCs w:val="22"/>
        </w:rPr>
        <w:t>, oprema in vsebina</w:t>
      </w:r>
    </w:p>
    <w:p w14:paraId="3859781E" w14:textId="01390EEB" w:rsidR="0022286F" w:rsidRPr="007F4DA2" w:rsidRDefault="0022286F" w:rsidP="00863E4D">
      <w:pPr>
        <w:widowControl w:val="0"/>
        <w:tabs>
          <w:tab w:val="left" w:pos="567"/>
        </w:tabs>
        <w:autoSpaceDE w:val="0"/>
        <w:autoSpaceDN w:val="0"/>
        <w:adjustRightInd w:val="0"/>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Zgradbe se zavarujejo na </w:t>
      </w:r>
      <w:r w:rsidR="00D57D41" w:rsidRPr="007F4DA2">
        <w:rPr>
          <w:rFonts w:asciiTheme="minorHAnsi" w:hAnsiTheme="minorHAnsi" w:cstheme="minorHAnsi"/>
          <w:sz w:val="22"/>
          <w:szCs w:val="22"/>
        </w:rPr>
        <w:t>d</w:t>
      </w:r>
      <w:r w:rsidR="00F663D7" w:rsidRPr="007F4DA2">
        <w:rPr>
          <w:rFonts w:asciiTheme="minorHAnsi" w:hAnsiTheme="minorHAnsi" w:cstheme="minorHAnsi"/>
          <w:sz w:val="22"/>
          <w:szCs w:val="22"/>
        </w:rPr>
        <w:t>ejansko</w:t>
      </w:r>
      <w:r w:rsidRPr="007F4DA2">
        <w:rPr>
          <w:rFonts w:asciiTheme="minorHAnsi" w:hAnsiTheme="minorHAnsi" w:cstheme="minorHAnsi"/>
          <w:sz w:val="22"/>
          <w:szCs w:val="22"/>
        </w:rPr>
        <w:t xml:space="preserve"> vrednost, vendar največ do zavarovalnih vsot, ki jih je določil sklenitelj zavarovanja. </w:t>
      </w:r>
    </w:p>
    <w:p w14:paraId="3E767BED" w14:textId="77777777" w:rsidR="000C2ECE" w:rsidRDefault="000C2ECE" w:rsidP="00863E4D">
      <w:pPr>
        <w:widowControl w:val="0"/>
        <w:autoSpaceDE w:val="0"/>
        <w:autoSpaceDN w:val="0"/>
        <w:adjustRightInd w:val="0"/>
        <w:spacing w:line="276" w:lineRule="auto"/>
        <w:ind w:right="-108"/>
        <w:jc w:val="both"/>
        <w:rPr>
          <w:rFonts w:asciiTheme="minorHAnsi" w:hAnsiTheme="minorHAnsi" w:cstheme="minorHAnsi"/>
          <w:bCs/>
          <w:sz w:val="22"/>
          <w:szCs w:val="22"/>
        </w:rPr>
      </w:pPr>
    </w:p>
    <w:p w14:paraId="2E05E580" w14:textId="28BC45ED" w:rsidR="0022286F" w:rsidRPr="007F4DA2" w:rsidRDefault="0022286F" w:rsidP="00863E4D">
      <w:pPr>
        <w:widowControl w:val="0"/>
        <w:autoSpaceDE w:val="0"/>
        <w:autoSpaceDN w:val="0"/>
        <w:adjustRightInd w:val="0"/>
        <w:spacing w:line="276" w:lineRule="auto"/>
        <w:ind w:right="-108"/>
        <w:jc w:val="both"/>
        <w:rPr>
          <w:rFonts w:asciiTheme="minorHAnsi" w:hAnsiTheme="minorHAnsi" w:cstheme="minorHAnsi"/>
          <w:bCs/>
          <w:sz w:val="22"/>
          <w:szCs w:val="22"/>
        </w:rPr>
      </w:pPr>
      <w:r w:rsidRPr="007F4DA2">
        <w:rPr>
          <w:rFonts w:asciiTheme="minorHAnsi" w:hAnsiTheme="minorHAnsi" w:cstheme="minorHAnsi"/>
          <w:bCs/>
          <w:sz w:val="22"/>
          <w:szCs w:val="22"/>
        </w:rPr>
        <w:t>Dejanska vrednost stvari je nova nadomestitvena vrednost, zmanjšana za znesek izgubljene vrednosti zaradi obrabe, starosti, tehnične oziroma ekonomske zastarelosti (amortizacija</w:t>
      </w:r>
      <w:r w:rsidR="00CD4532" w:rsidRPr="007F4DA2">
        <w:rPr>
          <w:rFonts w:asciiTheme="minorHAnsi" w:hAnsiTheme="minorHAnsi" w:cstheme="minorHAnsi"/>
          <w:bCs/>
          <w:sz w:val="22"/>
          <w:szCs w:val="22"/>
        </w:rPr>
        <w:t>), s tem ni mišljena knjigovodska sedanja vrednost.</w:t>
      </w:r>
      <w:r w:rsidR="000C2ECE">
        <w:rPr>
          <w:rFonts w:asciiTheme="minorHAnsi" w:hAnsiTheme="minorHAnsi" w:cstheme="minorHAnsi"/>
          <w:bCs/>
          <w:sz w:val="22"/>
          <w:szCs w:val="22"/>
        </w:rPr>
        <w:t xml:space="preserve"> </w:t>
      </w:r>
      <w:r w:rsidRPr="007F4DA2">
        <w:rPr>
          <w:rFonts w:asciiTheme="minorHAnsi" w:hAnsiTheme="minorHAnsi" w:cstheme="minorHAnsi"/>
          <w:bCs/>
          <w:sz w:val="22"/>
          <w:szCs w:val="22"/>
        </w:rPr>
        <w:t>V vsakem primeru velja, da se pri določanju zavarovalne vrednosti za zgradbe amortizacija (zastarelost) ugotavlja za vsak posamezni poškodovani ali uničeni gradbeni objekt, pri opremi, ki jo sestavlja več sklopov pa se amortizacija (zastarelost) ugotavlja za vsak posamezni tehnološko zaokroženi sklop.</w:t>
      </w:r>
    </w:p>
    <w:p w14:paraId="33422C01" w14:textId="77777777" w:rsidR="0022286F" w:rsidRPr="007F4DA2" w:rsidRDefault="0022286F" w:rsidP="00863E4D">
      <w:pPr>
        <w:pStyle w:val="Naslov3"/>
        <w:spacing w:line="276" w:lineRule="auto"/>
        <w:jc w:val="both"/>
        <w:rPr>
          <w:rFonts w:asciiTheme="minorHAnsi" w:hAnsiTheme="minorHAnsi" w:cstheme="minorHAnsi"/>
          <w:sz w:val="22"/>
          <w:szCs w:val="22"/>
        </w:rPr>
      </w:pPr>
      <w:bookmarkStart w:id="87" w:name="_Toc518296001"/>
      <w:bookmarkStart w:id="88" w:name="_Toc71633972"/>
      <w:r w:rsidRPr="007F4DA2">
        <w:rPr>
          <w:rFonts w:asciiTheme="minorHAnsi" w:hAnsiTheme="minorHAnsi" w:cstheme="minorHAnsi"/>
          <w:sz w:val="22"/>
          <w:szCs w:val="22"/>
        </w:rPr>
        <w:t>Zaloge</w:t>
      </w:r>
      <w:bookmarkEnd w:id="87"/>
      <w:bookmarkEnd w:id="88"/>
      <w:r w:rsidRPr="007F4DA2">
        <w:rPr>
          <w:rFonts w:asciiTheme="minorHAnsi" w:hAnsiTheme="minorHAnsi" w:cstheme="minorHAnsi"/>
          <w:sz w:val="22"/>
          <w:szCs w:val="22"/>
        </w:rPr>
        <w:t xml:space="preserve"> </w:t>
      </w:r>
    </w:p>
    <w:p w14:paraId="00A15B6D" w14:textId="15FF5001" w:rsidR="0022286F" w:rsidRPr="000C2ECE" w:rsidRDefault="0022286F" w:rsidP="00863E4D">
      <w:pPr>
        <w:widowControl w:val="0"/>
        <w:tabs>
          <w:tab w:val="left" w:pos="567"/>
        </w:tabs>
        <w:autoSpaceDE w:val="0"/>
        <w:autoSpaceDN w:val="0"/>
        <w:adjustRightInd w:val="0"/>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Zaloge vseh vrst se zavarujejo po stroških, ki so potrebni za zamenjavo poškodovanega, uničenega, izginulega materiala z </w:t>
      </w:r>
      <w:r w:rsidRPr="007F4DA2">
        <w:rPr>
          <w:rFonts w:asciiTheme="minorHAnsi" w:hAnsiTheme="minorHAnsi" w:cstheme="minorHAnsi"/>
          <w:b/>
          <w:sz w:val="22"/>
          <w:szCs w:val="22"/>
        </w:rPr>
        <w:t>novim</w:t>
      </w:r>
      <w:r w:rsidRPr="007F4DA2">
        <w:rPr>
          <w:rFonts w:asciiTheme="minorHAnsi" w:hAnsiTheme="minorHAnsi" w:cstheme="minorHAnsi"/>
          <w:sz w:val="22"/>
          <w:szCs w:val="22"/>
        </w:rPr>
        <w:t xml:space="preserve"> materialom po</w:t>
      </w:r>
      <w:r w:rsidR="000C2ECE">
        <w:rPr>
          <w:rFonts w:asciiTheme="minorHAnsi" w:hAnsiTheme="minorHAnsi" w:cstheme="minorHAnsi"/>
          <w:sz w:val="22"/>
          <w:szCs w:val="22"/>
        </w:rPr>
        <w:t xml:space="preserve">dobne vrste oziroma kakovosti. </w:t>
      </w:r>
    </w:p>
    <w:p w14:paraId="493D1560" w14:textId="77777777" w:rsidR="0022286F" w:rsidRPr="007F4DA2" w:rsidRDefault="0022286F" w:rsidP="00863E4D">
      <w:pPr>
        <w:pStyle w:val="Naslov2"/>
        <w:spacing w:line="276" w:lineRule="auto"/>
        <w:jc w:val="both"/>
        <w:rPr>
          <w:rFonts w:asciiTheme="minorHAnsi" w:hAnsiTheme="minorHAnsi" w:cstheme="minorHAnsi"/>
          <w:i w:val="0"/>
          <w:sz w:val="22"/>
          <w:szCs w:val="22"/>
        </w:rPr>
      </w:pPr>
      <w:bookmarkStart w:id="89" w:name="_Toc71633980"/>
      <w:r w:rsidRPr="007F4DA2">
        <w:rPr>
          <w:rFonts w:asciiTheme="minorHAnsi" w:hAnsiTheme="minorHAnsi" w:cstheme="minorHAnsi"/>
          <w:i w:val="0"/>
          <w:sz w:val="22"/>
          <w:szCs w:val="22"/>
        </w:rPr>
        <w:t>OBRAČUN ŠKODE</w:t>
      </w:r>
      <w:bookmarkEnd w:id="89"/>
    </w:p>
    <w:p w14:paraId="4769E73B" w14:textId="1778BE9B" w:rsidR="0022286F" w:rsidRPr="007F4DA2" w:rsidRDefault="0022286F" w:rsidP="00863E4D">
      <w:pPr>
        <w:pStyle w:val="Naslov3"/>
        <w:spacing w:line="276" w:lineRule="auto"/>
        <w:jc w:val="both"/>
        <w:rPr>
          <w:rFonts w:asciiTheme="minorHAnsi" w:hAnsiTheme="minorHAnsi" w:cstheme="minorHAnsi"/>
          <w:sz w:val="22"/>
          <w:szCs w:val="22"/>
        </w:rPr>
      </w:pPr>
      <w:bookmarkStart w:id="90" w:name="_Toc518296007"/>
      <w:bookmarkStart w:id="91" w:name="_Toc71633981"/>
      <w:r w:rsidRPr="007F4DA2">
        <w:rPr>
          <w:rFonts w:asciiTheme="minorHAnsi" w:hAnsiTheme="minorHAnsi" w:cstheme="minorHAnsi"/>
          <w:sz w:val="22"/>
          <w:szCs w:val="22"/>
        </w:rPr>
        <w:t>Zgradbe in ostali gradbeni objekti</w:t>
      </w:r>
      <w:bookmarkEnd w:id="90"/>
      <w:bookmarkEnd w:id="91"/>
      <w:r w:rsidR="00C81F88" w:rsidRPr="007F4DA2">
        <w:rPr>
          <w:rFonts w:asciiTheme="minorHAnsi" w:hAnsiTheme="minorHAnsi" w:cstheme="minorHAnsi"/>
          <w:sz w:val="22"/>
          <w:szCs w:val="22"/>
        </w:rPr>
        <w:t>, oprema ter vsebina</w:t>
      </w:r>
      <w:r w:rsidR="00863E4D">
        <w:rPr>
          <w:rFonts w:asciiTheme="minorHAnsi" w:hAnsiTheme="minorHAnsi" w:cstheme="minorHAnsi"/>
          <w:sz w:val="22"/>
          <w:szCs w:val="22"/>
        </w:rPr>
        <w:t>:</w:t>
      </w:r>
    </w:p>
    <w:p w14:paraId="7B3315DA" w14:textId="5271D40B" w:rsidR="00EC21F2" w:rsidRPr="007F4DA2" w:rsidRDefault="00EC21F2" w:rsidP="00863E4D">
      <w:pPr>
        <w:widowControl w:val="0"/>
        <w:tabs>
          <w:tab w:val="left" w:pos="567"/>
        </w:tabs>
        <w:autoSpaceDE w:val="0"/>
        <w:autoSpaceDN w:val="0"/>
        <w:adjustRightInd w:val="0"/>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Škoda se obračuna v primeru:</w:t>
      </w:r>
    </w:p>
    <w:p w14:paraId="5E376E5F" w14:textId="77777777" w:rsidR="0022286F" w:rsidRPr="007F4DA2" w:rsidRDefault="0022286F" w:rsidP="00863E4D">
      <w:pPr>
        <w:widowControl w:val="0"/>
        <w:numPr>
          <w:ilvl w:val="0"/>
          <w:numId w:val="54"/>
        </w:numPr>
        <w:autoSpaceDE w:val="0"/>
        <w:autoSpaceDN w:val="0"/>
        <w:adjustRightInd w:val="0"/>
        <w:spacing w:line="276" w:lineRule="auto"/>
        <w:ind w:right="-108"/>
        <w:jc w:val="both"/>
        <w:rPr>
          <w:rFonts w:asciiTheme="minorHAnsi" w:hAnsiTheme="minorHAnsi" w:cstheme="minorHAnsi"/>
          <w:sz w:val="22"/>
          <w:szCs w:val="22"/>
        </w:rPr>
      </w:pPr>
      <w:r w:rsidRPr="007F4DA2">
        <w:rPr>
          <w:rFonts w:asciiTheme="minorHAnsi" w:hAnsiTheme="minorHAnsi" w:cstheme="minorHAnsi"/>
          <w:sz w:val="22"/>
          <w:szCs w:val="22"/>
        </w:rPr>
        <w:t xml:space="preserve">uničenja, izgube ali izginitve zavarovanih predmetov - po zavarovalni vrednosti predmetov ob nastanku zavarovalnega primera oziroma ob zaključku likvidacije (kar je ugodnejše za zavarovanca), zmanjšani za vrednost morebitnih rešenih delov. V primeru, ko je predmet zavarovanja tehnološko zastarel (tehnološko zastarel pomeni tudi kadar predmet zavarovanja zaradi javnih/regulatornih predpisov ni več ustrezen) ter ga ni možno zamenjati z enakim ali podobnim, so kriti stroški, ki so potrebni za nadomestitev zavarovanega predmeta z naknadnim, novejšim modelom, primerljivega tipa, primerljive strukture oziroma konfiguracije. Spremembe, ki jih vsebuje naknadni, novejši model, primerljivega tipa, primerljive strukture oziroma konfiguracije, se ne štejejo kot izboljšave.  </w:t>
      </w:r>
    </w:p>
    <w:p w14:paraId="0F9219EB" w14:textId="77777777" w:rsidR="0022286F" w:rsidRPr="007F4DA2" w:rsidRDefault="0022286F" w:rsidP="00863E4D">
      <w:pPr>
        <w:widowControl w:val="0"/>
        <w:numPr>
          <w:ilvl w:val="0"/>
          <w:numId w:val="54"/>
        </w:numPr>
        <w:autoSpaceDE w:val="0"/>
        <w:autoSpaceDN w:val="0"/>
        <w:adjustRightInd w:val="0"/>
        <w:spacing w:line="276" w:lineRule="auto"/>
        <w:ind w:right="-108"/>
        <w:jc w:val="both"/>
        <w:rPr>
          <w:rFonts w:asciiTheme="minorHAnsi" w:hAnsiTheme="minorHAnsi" w:cstheme="minorHAnsi"/>
          <w:sz w:val="22"/>
          <w:szCs w:val="22"/>
        </w:rPr>
      </w:pPr>
      <w:r w:rsidRPr="007F4DA2">
        <w:rPr>
          <w:rFonts w:asciiTheme="minorHAnsi" w:hAnsiTheme="minorHAnsi" w:cstheme="minorHAnsi"/>
          <w:sz w:val="22"/>
          <w:szCs w:val="22"/>
        </w:rPr>
        <w:t xml:space="preserve">poškodovanja zavarovanih predmetov - po dejanskih stroških, ki so potrebni, da se predmet zavarovanja vzpostavi v stanje pred nastankom škode, zmanjšanih za znesek izgubljene vrednosti zaradi obrabe, starosti in ekonomske zastarelosti (amortizacija). </w:t>
      </w:r>
    </w:p>
    <w:p w14:paraId="72F8F2F5" w14:textId="77777777" w:rsidR="0022286F" w:rsidRPr="007F4DA2" w:rsidRDefault="0022286F" w:rsidP="00863E4D">
      <w:pPr>
        <w:widowControl w:val="0"/>
        <w:autoSpaceDE w:val="0"/>
        <w:autoSpaceDN w:val="0"/>
        <w:adjustRightInd w:val="0"/>
        <w:spacing w:line="276" w:lineRule="auto"/>
        <w:ind w:left="360" w:right="-108"/>
        <w:jc w:val="both"/>
        <w:rPr>
          <w:rFonts w:asciiTheme="minorHAnsi" w:hAnsiTheme="minorHAnsi" w:cstheme="minorHAnsi"/>
          <w:sz w:val="22"/>
          <w:szCs w:val="22"/>
        </w:rPr>
      </w:pPr>
      <w:r w:rsidRPr="007F4DA2">
        <w:rPr>
          <w:rFonts w:asciiTheme="minorHAnsi" w:hAnsiTheme="minorHAnsi" w:cstheme="minorHAnsi"/>
          <w:sz w:val="22"/>
          <w:szCs w:val="22"/>
        </w:rPr>
        <w:t xml:space="preserve">Kadar vzpostavitev enakega ali podobnega stanja pred nastankom škode ni mogoča, ker je predmet zavarovanja tehnološko zastarel (tehnološko zastarel pomeni tudi kadar predmet zavarovanja zaradi javnih/regulatornih predpisov ni več ustrezen) ali nadomestni deli niso več na voljo, so kriti stroški popravila in materiala, ki so potrebni za zamenjavo poškodovanih delov zavarovanega predmeta z naknadnimi, novejšimi deli, primerljivega tipa, primerljive strukture oziroma konfiguracije. Spremembe, ki jih vsebuje naknadni, novejši model, primerljivega tipa, primerljive strukture oziroma konfiguracije, se ne štejejo kot izboljšave. V primeru, da stroški popravila presežejo zavarovalno vrednost poškodovanega predmeta, se šteje, da je zavarovani predmet uničen in se škoda obračuna po prejšnji alineji. </w:t>
      </w:r>
    </w:p>
    <w:p w14:paraId="2619CAC0" w14:textId="77777777" w:rsidR="0022286F" w:rsidRPr="007F4DA2" w:rsidRDefault="0022286F" w:rsidP="00863E4D">
      <w:pPr>
        <w:widowControl w:val="0"/>
        <w:tabs>
          <w:tab w:val="left" w:pos="284"/>
        </w:tabs>
        <w:autoSpaceDE w:val="0"/>
        <w:autoSpaceDN w:val="0"/>
        <w:adjustRightInd w:val="0"/>
        <w:spacing w:line="276" w:lineRule="auto"/>
        <w:jc w:val="both"/>
        <w:rPr>
          <w:rFonts w:asciiTheme="minorHAnsi" w:hAnsiTheme="minorHAnsi" w:cstheme="minorHAnsi"/>
          <w:b/>
          <w:bCs/>
          <w:sz w:val="22"/>
          <w:szCs w:val="22"/>
          <w:lang w:eastAsia="ko-KR"/>
        </w:rPr>
      </w:pPr>
      <w:r w:rsidRPr="007F4DA2">
        <w:rPr>
          <w:rFonts w:asciiTheme="minorHAnsi" w:hAnsiTheme="minorHAnsi" w:cstheme="minorHAnsi"/>
          <w:b/>
          <w:bCs/>
          <w:sz w:val="22"/>
          <w:szCs w:val="22"/>
          <w:lang w:eastAsia="ko-KR"/>
        </w:rPr>
        <w:lastRenderedPageBreak/>
        <w:t>Dodatna klavzula:</w:t>
      </w:r>
    </w:p>
    <w:p w14:paraId="4683FBE5" w14:textId="40909B17" w:rsidR="0022286F" w:rsidRPr="007F4DA2" w:rsidRDefault="0022286F" w:rsidP="00863E4D">
      <w:pPr>
        <w:widowControl w:val="0"/>
        <w:autoSpaceDE w:val="0"/>
        <w:autoSpaceDN w:val="0"/>
        <w:adjustRightInd w:val="0"/>
        <w:spacing w:line="276" w:lineRule="auto"/>
        <w:ind w:right="-108"/>
        <w:jc w:val="both"/>
        <w:rPr>
          <w:rFonts w:asciiTheme="minorHAnsi" w:hAnsiTheme="minorHAnsi" w:cstheme="minorHAnsi"/>
          <w:bCs/>
          <w:sz w:val="22"/>
          <w:szCs w:val="22"/>
        </w:rPr>
      </w:pPr>
      <w:r w:rsidRPr="007F4DA2">
        <w:rPr>
          <w:rFonts w:asciiTheme="minorHAnsi" w:hAnsiTheme="minorHAnsi" w:cstheme="minorHAnsi"/>
          <w:bCs/>
          <w:sz w:val="22"/>
          <w:szCs w:val="22"/>
        </w:rPr>
        <w:t xml:space="preserve">V primeru poškodovanja, uničenja stvari (oprema in vsebina) zaradi </w:t>
      </w:r>
      <w:proofErr w:type="spellStart"/>
      <w:r w:rsidRPr="007F4DA2">
        <w:rPr>
          <w:rFonts w:asciiTheme="minorHAnsi" w:hAnsiTheme="minorHAnsi" w:cstheme="minorHAnsi"/>
          <w:bCs/>
          <w:sz w:val="22"/>
          <w:szCs w:val="22"/>
        </w:rPr>
        <w:t>strojelomnih</w:t>
      </w:r>
      <w:proofErr w:type="spellEnd"/>
      <w:r w:rsidRPr="007F4DA2">
        <w:rPr>
          <w:rFonts w:asciiTheme="minorHAnsi" w:hAnsiTheme="minorHAnsi" w:cstheme="minorHAnsi"/>
          <w:bCs/>
          <w:sz w:val="22"/>
          <w:szCs w:val="22"/>
        </w:rPr>
        <w:t xml:space="preserve"> nevarnosti v vsakem primeru velja, da je najvišji znesek obveznost zavarovalnice enak dejanski vrednosti zavarovanih predmetov.</w:t>
      </w:r>
      <w:r w:rsidR="001274BD" w:rsidRPr="007F4DA2">
        <w:rPr>
          <w:rFonts w:asciiTheme="minorHAnsi" w:hAnsiTheme="minorHAnsi" w:cstheme="minorHAnsi"/>
          <w:bCs/>
          <w:sz w:val="22"/>
          <w:szCs w:val="22"/>
        </w:rPr>
        <w:t xml:space="preserve"> V primeru delnih škod se amortizacija ne upošteva.</w:t>
      </w:r>
    </w:p>
    <w:p w14:paraId="0E67D7BF" w14:textId="77777777" w:rsidR="0022286F" w:rsidRPr="007F4DA2" w:rsidRDefault="0022286F" w:rsidP="00863E4D">
      <w:pPr>
        <w:pStyle w:val="Naslov3"/>
        <w:spacing w:line="276" w:lineRule="auto"/>
        <w:jc w:val="both"/>
        <w:rPr>
          <w:rFonts w:asciiTheme="minorHAnsi" w:hAnsiTheme="minorHAnsi" w:cstheme="minorHAnsi"/>
          <w:sz w:val="22"/>
          <w:szCs w:val="22"/>
        </w:rPr>
      </w:pPr>
      <w:bookmarkStart w:id="92" w:name="_Toc518296009"/>
      <w:bookmarkStart w:id="93" w:name="_Toc71633983"/>
      <w:r w:rsidRPr="007F4DA2">
        <w:rPr>
          <w:rFonts w:asciiTheme="minorHAnsi" w:hAnsiTheme="minorHAnsi" w:cstheme="minorHAnsi"/>
          <w:sz w:val="22"/>
          <w:szCs w:val="22"/>
        </w:rPr>
        <w:t>Zaloge</w:t>
      </w:r>
      <w:bookmarkEnd w:id="92"/>
      <w:bookmarkEnd w:id="93"/>
      <w:r w:rsidRPr="007F4DA2">
        <w:rPr>
          <w:rFonts w:asciiTheme="minorHAnsi" w:hAnsiTheme="minorHAnsi" w:cstheme="minorHAnsi"/>
          <w:sz w:val="22"/>
          <w:szCs w:val="22"/>
        </w:rPr>
        <w:t xml:space="preserve"> </w:t>
      </w:r>
    </w:p>
    <w:p w14:paraId="40CC6C24" w14:textId="77777777" w:rsidR="0022286F" w:rsidRPr="007F4DA2" w:rsidRDefault="0022286F" w:rsidP="00863E4D">
      <w:pPr>
        <w:widowControl w:val="0"/>
        <w:tabs>
          <w:tab w:val="left" w:pos="567"/>
        </w:tabs>
        <w:autoSpaceDE w:val="0"/>
        <w:autoSpaceDN w:val="0"/>
        <w:adjustRightInd w:val="0"/>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Škoda se obračuna v primeru:</w:t>
      </w:r>
    </w:p>
    <w:p w14:paraId="7D5D6BEE" w14:textId="77777777" w:rsidR="0022286F" w:rsidRPr="007F4DA2" w:rsidRDefault="0022286F" w:rsidP="00863E4D">
      <w:pPr>
        <w:widowControl w:val="0"/>
        <w:numPr>
          <w:ilvl w:val="0"/>
          <w:numId w:val="55"/>
        </w:numPr>
        <w:tabs>
          <w:tab w:val="left" w:pos="567"/>
        </w:tabs>
        <w:autoSpaceDE w:val="0"/>
        <w:autoSpaceDN w:val="0"/>
        <w:adjustRightInd w:val="0"/>
        <w:spacing w:line="276" w:lineRule="auto"/>
        <w:ind w:left="567" w:hanging="567"/>
        <w:jc w:val="both"/>
        <w:rPr>
          <w:rFonts w:asciiTheme="minorHAnsi" w:hAnsiTheme="minorHAnsi" w:cstheme="minorHAnsi"/>
          <w:sz w:val="22"/>
          <w:szCs w:val="22"/>
        </w:rPr>
      </w:pPr>
      <w:r w:rsidRPr="007F4DA2">
        <w:rPr>
          <w:rFonts w:asciiTheme="minorHAnsi" w:hAnsiTheme="minorHAnsi" w:cstheme="minorHAnsi"/>
          <w:sz w:val="22"/>
          <w:szCs w:val="22"/>
        </w:rPr>
        <w:t>uničenja, izgube ali izginitve zavarovanih predmetov - po zavarovalni vrednosti predmetov ob nastanku zavarovalnega primera, zmanjšani za vrednost morebitnih rešenih delov.</w:t>
      </w:r>
    </w:p>
    <w:p w14:paraId="040274E9" w14:textId="77777777" w:rsidR="0022286F" w:rsidRPr="007F4DA2" w:rsidRDefault="0022286F" w:rsidP="00863E4D">
      <w:pPr>
        <w:widowControl w:val="0"/>
        <w:numPr>
          <w:ilvl w:val="0"/>
          <w:numId w:val="55"/>
        </w:numPr>
        <w:tabs>
          <w:tab w:val="left" w:pos="567"/>
        </w:tabs>
        <w:autoSpaceDE w:val="0"/>
        <w:autoSpaceDN w:val="0"/>
        <w:adjustRightInd w:val="0"/>
        <w:spacing w:line="276" w:lineRule="auto"/>
        <w:ind w:left="567" w:hanging="567"/>
        <w:jc w:val="both"/>
        <w:rPr>
          <w:rFonts w:asciiTheme="minorHAnsi" w:hAnsiTheme="minorHAnsi" w:cstheme="minorHAnsi"/>
          <w:sz w:val="22"/>
          <w:szCs w:val="22"/>
        </w:rPr>
      </w:pPr>
      <w:r w:rsidRPr="007F4DA2">
        <w:rPr>
          <w:rFonts w:asciiTheme="minorHAnsi" w:hAnsiTheme="minorHAnsi" w:cstheme="minorHAnsi"/>
          <w:sz w:val="22"/>
          <w:szCs w:val="22"/>
        </w:rPr>
        <w:t>poškodovanja zavarovanih predmetov - po dejanskih stroških popravila, ki so potrebni, da se predmet zavarovanja vzpostavi v stanje pred nastankom škode. Amortizacija pri delnih škodah je avtomatsko odkupljena. V primeru, da stroški popravila presežejo zavarovalno vrednost poškodovanega predmeta, se šteje, da je zavarovani predmet uničen in se škoda obračuna po prejšnji alineji.</w:t>
      </w:r>
    </w:p>
    <w:p w14:paraId="215510A1" w14:textId="094944F4" w:rsidR="0022286F" w:rsidRPr="007F4DA2" w:rsidRDefault="0022286F" w:rsidP="00863E4D">
      <w:pPr>
        <w:pStyle w:val="Bullet2"/>
        <w:numPr>
          <w:ilvl w:val="0"/>
          <w:numId w:val="0"/>
        </w:numPr>
        <w:tabs>
          <w:tab w:val="num" w:pos="360"/>
        </w:tabs>
        <w:spacing w:line="276" w:lineRule="auto"/>
        <w:jc w:val="both"/>
        <w:rPr>
          <w:rFonts w:asciiTheme="minorHAnsi" w:hAnsiTheme="minorHAnsi" w:cstheme="minorHAnsi"/>
          <w:b/>
          <w:sz w:val="22"/>
          <w:szCs w:val="22"/>
        </w:rPr>
      </w:pPr>
    </w:p>
    <w:p w14:paraId="207D5365" w14:textId="7B330FF7" w:rsidR="00E144B6" w:rsidRPr="00CB410F" w:rsidRDefault="00E2404B" w:rsidP="00863E4D">
      <w:pPr>
        <w:pStyle w:val="Bullet2"/>
        <w:numPr>
          <w:ilvl w:val="0"/>
          <w:numId w:val="0"/>
        </w:numPr>
        <w:tabs>
          <w:tab w:val="num" w:pos="360"/>
        </w:tabs>
        <w:spacing w:line="276" w:lineRule="auto"/>
        <w:jc w:val="both"/>
        <w:rPr>
          <w:rFonts w:asciiTheme="minorHAnsi" w:hAnsiTheme="minorHAnsi" w:cstheme="minorHAnsi"/>
          <w:b/>
          <w:sz w:val="22"/>
          <w:szCs w:val="22"/>
          <w:u w:val="single"/>
        </w:rPr>
      </w:pPr>
      <w:r w:rsidRPr="00CB410F">
        <w:rPr>
          <w:rFonts w:asciiTheme="minorHAnsi" w:hAnsiTheme="minorHAnsi" w:cstheme="minorHAnsi"/>
          <w:b/>
          <w:sz w:val="22"/>
          <w:szCs w:val="22"/>
          <w:u w:val="single"/>
        </w:rPr>
        <w:t>PONUDNIKI MORAJO NAROČNIKU PONUDITI NASLEDNJA ZAVAROVANJA TER NAJMANJ POD NASLEDNJIMI POGOJI, KAR MORAJO PONUDNIKI UPOŠTEVATI PRI PRIPRAVI PONUDBENEGA PREDRAČUNA:</w:t>
      </w:r>
    </w:p>
    <w:p w14:paraId="02F515D3" w14:textId="77777777" w:rsidR="00E144B6" w:rsidRPr="007F4DA2" w:rsidRDefault="00E144B6" w:rsidP="00863E4D">
      <w:pPr>
        <w:pStyle w:val="Bullet2"/>
        <w:numPr>
          <w:ilvl w:val="0"/>
          <w:numId w:val="0"/>
        </w:numPr>
        <w:tabs>
          <w:tab w:val="num" w:pos="360"/>
        </w:tabs>
        <w:spacing w:line="276" w:lineRule="auto"/>
        <w:jc w:val="both"/>
        <w:rPr>
          <w:rFonts w:asciiTheme="minorHAnsi" w:hAnsiTheme="minorHAnsi" w:cstheme="minorHAnsi"/>
          <w:b/>
          <w:sz w:val="22"/>
          <w:szCs w:val="22"/>
        </w:rPr>
      </w:pPr>
    </w:p>
    <w:p w14:paraId="2C083FCE" w14:textId="3E9B8F2D" w:rsidR="00B63D98" w:rsidRPr="007F4DA2" w:rsidRDefault="00E2404B" w:rsidP="00863E4D">
      <w:pPr>
        <w:pStyle w:val="Bullet2"/>
        <w:numPr>
          <w:ilvl w:val="0"/>
          <w:numId w:val="0"/>
        </w:numPr>
        <w:tabs>
          <w:tab w:val="num" w:pos="360"/>
        </w:tabs>
        <w:spacing w:line="276" w:lineRule="auto"/>
        <w:jc w:val="both"/>
        <w:rPr>
          <w:rFonts w:asciiTheme="minorHAnsi" w:hAnsiTheme="minorHAnsi" w:cstheme="minorHAnsi"/>
          <w:b/>
          <w:sz w:val="22"/>
          <w:szCs w:val="22"/>
        </w:rPr>
      </w:pPr>
      <w:r w:rsidRPr="007F4DA2">
        <w:rPr>
          <w:rFonts w:asciiTheme="minorHAnsi" w:hAnsiTheme="minorHAnsi" w:cstheme="minorHAnsi"/>
          <w:b/>
          <w:sz w:val="22"/>
          <w:szCs w:val="22"/>
        </w:rPr>
        <w:t>1.1 PREMOŽENJSKA ZAVAROVANJA:</w:t>
      </w:r>
    </w:p>
    <w:p w14:paraId="0CECFDD3" w14:textId="77777777" w:rsidR="000C2ECE" w:rsidRDefault="000C2ECE" w:rsidP="00863E4D">
      <w:pPr>
        <w:pStyle w:val="Bullet2"/>
        <w:numPr>
          <w:ilvl w:val="0"/>
          <w:numId w:val="0"/>
        </w:numPr>
        <w:tabs>
          <w:tab w:val="clear" w:pos="1440"/>
        </w:tabs>
        <w:spacing w:line="276" w:lineRule="auto"/>
        <w:jc w:val="both"/>
        <w:rPr>
          <w:rFonts w:asciiTheme="minorHAnsi" w:hAnsiTheme="minorHAnsi" w:cstheme="minorHAnsi"/>
          <w:b/>
          <w:sz w:val="22"/>
          <w:szCs w:val="22"/>
        </w:rPr>
      </w:pPr>
    </w:p>
    <w:p w14:paraId="206F17DE" w14:textId="1514CD53" w:rsidR="00B63D98" w:rsidRPr="007F4DA2" w:rsidRDefault="001274BD" w:rsidP="00863E4D">
      <w:pPr>
        <w:pStyle w:val="Bullet2"/>
        <w:numPr>
          <w:ilvl w:val="0"/>
          <w:numId w:val="0"/>
        </w:numPr>
        <w:tabs>
          <w:tab w:val="clear" w:pos="1440"/>
        </w:tabs>
        <w:spacing w:line="276" w:lineRule="auto"/>
        <w:jc w:val="both"/>
        <w:rPr>
          <w:rFonts w:asciiTheme="minorHAnsi" w:hAnsiTheme="minorHAnsi" w:cstheme="minorHAnsi"/>
          <w:b/>
          <w:sz w:val="22"/>
          <w:szCs w:val="22"/>
        </w:rPr>
      </w:pPr>
      <w:r w:rsidRPr="007F4DA2">
        <w:rPr>
          <w:rFonts w:asciiTheme="minorHAnsi" w:hAnsiTheme="minorHAnsi" w:cstheme="minorHAnsi"/>
          <w:b/>
          <w:sz w:val="22"/>
          <w:szCs w:val="22"/>
        </w:rPr>
        <w:t xml:space="preserve">1.1.1 </w:t>
      </w:r>
      <w:r w:rsidR="00B63D98" w:rsidRPr="007F4DA2">
        <w:rPr>
          <w:rFonts w:asciiTheme="minorHAnsi" w:hAnsiTheme="minorHAnsi" w:cstheme="minorHAnsi"/>
          <w:b/>
          <w:sz w:val="22"/>
          <w:szCs w:val="22"/>
        </w:rPr>
        <w:t>Požarno zavarovanje</w:t>
      </w:r>
      <w:r w:rsidR="00795072" w:rsidRPr="007F4DA2">
        <w:rPr>
          <w:rFonts w:asciiTheme="minorHAnsi" w:hAnsiTheme="minorHAnsi" w:cstheme="minorHAnsi"/>
          <w:b/>
          <w:sz w:val="22"/>
          <w:szCs w:val="22"/>
        </w:rPr>
        <w:t xml:space="preserve"> (ali </w:t>
      </w:r>
      <w:r w:rsidR="00863E4D">
        <w:rPr>
          <w:rFonts w:asciiTheme="minorHAnsi" w:hAnsiTheme="minorHAnsi" w:cstheme="minorHAnsi"/>
          <w:b/>
          <w:sz w:val="22"/>
          <w:szCs w:val="22"/>
        </w:rPr>
        <w:t xml:space="preserve">drugo </w:t>
      </w:r>
      <w:r w:rsidR="00795072" w:rsidRPr="007F4DA2">
        <w:rPr>
          <w:rFonts w:asciiTheme="minorHAnsi" w:hAnsiTheme="minorHAnsi" w:cstheme="minorHAnsi"/>
          <w:b/>
          <w:sz w:val="22"/>
          <w:szCs w:val="22"/>
        </w:rPr>
        <w:t>enakovredno zavarovanje, glede na zahtevana kritja)</w:t>
      </w:r>
      <w:r w:rsidR="0004635B">
        <w:rPr>
          <w:rFonts w:asciiTheme="minorHAnsi" w:hAnsiTheme="minorHAnsi" w:cstheme="minorHAnsi"/>
          <w:b/>
          <w:sz w:val="22"/>
          <w:szCs w:val="22"/>
        </w:rPr>
        <w:t xml:space="preserve"> – PRILOGA 1 IN 1B</w:t>
      </w:r>
      <w:r w:rsidR="00B63D98" w:rsidRPr="007F4DA2">
        <w:rPr>
          <w:rFonts w:asciiTheme="minorHAnsi" w:hAnsiTheme="minorHAnsi" w:cstheme="minorHAnsi"/>
          <w:b/>
          <w:sz w:val="22"/>
          <w:szCs w:val="22"/>
        </w:rPr>
        <w:t>:</w:t>
      </w:r>
    </w:p>
    <w:p w14:paraId="3DD0EABD" w14:textId="77777777" w:rsidR="00900551" w:rsidRPr="007F4DA2" w:rsidRDefault="00900551" w:rsidP="00863E4D">
      <w:pPr>
        <w:pStyle w:val="Bullet2"/>
        <w:numPr>
          <w:ilvl w:val="0"/>
          <w:numId w:val="0"/>
        </w:numPr>
        <w:tabs>
          <w:tab w:val="clear" w:pos="1440"/>
        </w:tabs>
        <w:spacing w:line="276" w:lineRule="auto"/>
        <w:jc w:val="both"/>
        <w:rPr>
          <w:rFonts w:asciiTheme="minorHAnsi" w:hAnsiTheme="minorHAnsi" w:cstheme="minorHAnsi"/>
          <w:b/>
          <w:sz w:val="22"/>
          <w:szCs w:val="22"/>
        </w:rPr>
      </w:pPr>
    </w:p>
    <w:p w14:paraId="2E1437BA" w14:textId="2441EAC0" w:rsidR="00B63D98" w:rsidRPr="007F4DA2" w:rsidRDefault="00B63D98" w:rsidP="00863E4D">
      <w:pPr>
        <w:pStyle w:val="Bullet2"/>
        <w:numPr>
          <w:ilvl w:val="0"/>
          <w:numId w:val="0"/>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Zavarovanje se sklepa </w:t>
      </w:r>
      <w:r w:rsidR="00103A2D" w:rsidRPr="007F4DA2">
        <w:rPr>
          <w:rFonts w:asciiTheme="minorHAnsi" w:hAnsiTheme="minorHAnsi" w:cstheme="minorHAnsi"/>
          <w:sz w:val="22"/>
          <w:szCs w:val="22"/>
        </w:rPr>
        <w:t xml:space="preserve">na </w:t>
      </w:r>
      <w:r w:rsidR="00900551" w:rsidRPr="007F4DA2">
        <w:rPr>
          <w:rFonts w:asciiTheme="minorHAnsi" w:hAnsiTheme="minorHAnsi" w:cstheme="minorHAnsi"/>
          <w:sz w:val="22"/>
          <w:szCs w:val="22"/>
        </w:rPr>
        <w:t xml:space="preserve">dogovorjeno </w:t>
      </w:r>
      <w:r w:rsidR="00103A2D" w:rsidRPr="007F4DA2">
        <w:rPr>
          <w:rFonts w:asciiTheme="minorHAnsi" w:hAnsiTheme="minorHAnsi" w:cstheme="minorHAnsi"/>
          <w:sz w:val="22"/>
          <w:szCs w:val="22"/>
        </w:rPr>
        <w:t>vrednost</w:t>
      </w:r>
      <w:r w:rsidR="00AC1EC7" w:rsidRPr="007F4DA2">
        <w:rPr>
          <w:rFonts w:asciiTheme="minorHAnsi" w:hAnsiTheme="minorHAnsi" w:cstheme="minorHAnsi"/>
          <w:sz w:val="22"/>
          <w:szCs w:val="22"/>
        </w:rPr>
        <w:t xml:space="preserve"> (glede na podatke iz priložene</w:t>
      </w:r>
      <w:r w:rsidR="00890DD0" w:rsidRPr="007F4DA2">
        <w:rPr>
          <w:rFonts w:asciiTheme="minorHAnsi" w:hAnsiTheme="minorHAnsi" w:cstheme="minorHAnsi"/>
          <w:sz w:val="22"/>
          <w:szCs w:val="22"/>
        </w:rPr>
        <w:t xml:space="preserve"> tabel</w:t>
      </w:r>
      <w:r w:rsidR="00AC1EC7" w:rsidRPr="007F4DA2">
        <w:rPr>
          <w:rFonts w:asciiTheme="minorHAnsi" w:hAnsiTheme="minorHAnsi" w:cstheme="minorHAnsi"/>
          <w:sz w:val="22"/>
          <w:szCs w:val="22"/>
        </w:rPr>
        <w:t>e</w:t>
      </w:r>
      <w:r w:rsidR="00890DD0" w:rsidRPr="007F4DA2">
        <w:rPr>
          <w:rFonts w:asciiTheme="minorHAnsi" w:hAnsiTheme="minorHAnsi" w:cstheme="minorHAnsi"/>
          <w:sz w:val="22"/>
          <w:szCs w:val="22"/>
        </w:rPr>
        <w:t xml:space="preserve"> – </w:t>
      </w:r>
      <w:r w:rsidR="00890DD0" w:rsidRPr="007F4DA2">
        <w:rPr>
          <w:rFonts w:asciiTheme="minorHAnsi" w:hAnsiTheme="minorHAnsi" w:cstheme="minorHAnsi"/>
          <w:b/>
          <w:sz w:val="22"/>
          <w:szCs w:val="22"/>
        </w:rPr>
        <w:t>priloga 1</w:t>
      </w:r>
      <w:r w:rsidR="001B1162" w:rsidRPr="007F4DA2">
        <w:rPr>
          <w:rFonts w:asciiTheme="minorHAnsi" w:hAnsiTheme="minorHAnsi" w:cstheme="minorHAnsi"/>
          <w:b/>
          <w:sz w:val="22"/>
          <w:szCs w:val="22"/>
        </w:rPr>
        <w:t xml:space="preserve"> in Priloga 1 B – IVT – investicije v teku</w:t>
      </w:r>
      <w:r w:rsidR="00C541D8" w:rsidRPr="007F4DA2">
        <w:rPr>
          <w:rFonts w:asciiTheme="minorHAnsi" w:hAnsiTheme="minorHAnsi" w:cstheme="minorHAnsi"/>
          <w:b/>
          <w:sz w:val="22"/>
          <w:szCs w:val="22"/>
        </w:rPr>
        <w:t xml:space="preserve"> </w:t>
      </w:r>
      <w:r w:rsidR="00C541D8" w:rsidRPr="00863E4D">
        <w:rPr>
          <w:rFonts w:asciiTheme="minorHAnsi" w:hAnsiTheme="minorHAnsi" w:cstheme="minorHAnsi"/>
          <w:sz w:val="22"/>
          <w:szCs w:val="22"/>
        </w:rPr>
        <w:t>in definicije, zapisane pri zavarovani vrednosti</w:t>
      </w:r>
      <w:r w:rsidR="00890DD0" w:rsidRPr="007F4DA2">
        <w:rPr>
          <w:rFonts w:asciiTheme="minorHAnsi" w:hAnsiTheme="minorHAnsi" w:cstheme="minorHAnsi"/>
          <w:sz w:val="22"/>
          <w:szCs w:val="22"/>
        </w:rPr>
        <w:t>).</w:t>
      </w:r>
      <w:r w:rsidR="00863E4D">
        <w:rPr>
          <w:rFonts w:asciiTheme="minorHAnsi" w:hAnsiTheme="minorHAnsi" w:cstheme="minorHAnsi"/>
          <w:sz w:val="22"/>
          <w:szCs w:val="22"/>
        </w:rPr>
        <w:t xml:space="preserve"> </w:t>
      </w:r>
      <w:r w:rsidR="00103A2D" w:rsidRPr="007F4DA2">
        <w:rPr>
          <w:rFonts w:asciiTheme="minorHAnsi" w:hAnsiTheme="minorHAnsi" w:cstheme="minorHAnsi"/>
          <w:sz w:val="22"/>
          <w:szCs w:val="22"/>
        </w:rPr>
        <w:t>P</w:t>
      </w:r>
      <w:r w:rsidRPr="007F4DA2">
        <w:rPr>
          <w:rFonts w:asciiTheme="minorHAnsi" w:hAnsiTheme="minorHAnsi" w:cstheme="minorHAnsi"/>
          <w:sz w:val="22"/>
          <w:szCs w:val="22"/>
        </w:rPr>
        <w:t>o pogojih za zavarovanje premoženja elektrogospodarskih organizacij</w:t>
      </w:r>
      <w:r w:rsidR="00103A2D" w:rsidRPr="007F4DA2">
        <w:rPr>
          <w:rFonts w:asciiTheme="minorHAnsi" w:hAnsiTheme="minorHAnsi" w:cstheme="minorHAnsi"/>
          <w:sz w:val="22"/>
          <w:szCs w:val="22"/>
        </w:rPr>
        <w:t xml:space="preserve"> mora biti zavarovano </w:t>
      </w:r>
      <w:r w:rsidR="00E8638F" w:rsidRPr="007F4DA2">
        <w:rPr>
          <w:rFonts w:asciiTheme="minorHAnsi" w:hAnsiTheme="minorHAnsi" w:cstheme="minorHAnsi"/>
          <w:sz w:val="22"/>
          <w:szCs w:val="22"/>
        </w:rPr>
        <w:t>vso</w:t>
      </w:r>
      <w:r w:rsidR="00AC1EC7" w:rsidRPr="007F4DA2">
        <w:rPr>
          <w:rFonts w:asciiTheme="minorHAnsi" w:hAnsiTheme="minorHAnsi" w:cstheme="minorHAnsi"/>
          <w:sz w:val="22"/>
          <w:szCs w:val="22"/>
        </w:rPr>
        <w:t xml:space="preserve"> premoženje </w:t>
      </w:r>
      <w:r w:rsidRPr="007F4DA2">
        <w:rPr>
          <w:rFonts w:asciiTheme="minorHAnsi" w:hAnsiTheme="minorHAnsi" w:cstheme="minorHAnsi"/>
          <w:sz w:val="22"/>
          <w:szCs w:val="22"/>
        </w:rPr>
        <w:t>naročnika</w:t>
      </w:r>
      <w:r w:rsidR="00AC1EC7" w:rsidRPr="007F4DA2">
        <w:rPr>
          <w:rFonts w:asciiTheme="minorHAnsi" w:hAnsiTheme="minorHAnsi" w:cstheme="minorHAnsi"/>
          <w:sz w:val="22"/>
          <w:szCs w:val="22"/>
        </w:rPr>
        <w:t>, ki se nahaja</w:t>
      </w:r>
      <w:r w:rsidRPr="007F4DA2">
        <w:rPr>
          <w:rFonts w:asciiTheme="minorHAnsi" w:hAnsiTheme="minorHAnsi" w:cstheme="minorHAnsi"/>
          <w:sz w:val="22"/>
          <w:szCs w:val="22"/>
        </w:rPr>
        <w:t xml:space="preserve"> na različnih lokacijah in sicer:</w:t>
      </w:r>
    </w:p>
    <w:p w14:paraId="58AA9FA7" w14:textId="77777777" w:rsidR="00B63D98" w:rsidRPr="007F4DA2" w:rsidRDefault="00B63D98" w:rsidP="00863E4D">
      <w:pPr>
        <w:pStyle w:val="Bullet2"/>
        <w:numPr>
          <w:ilvl w:val="0"/>
          <w:numId w:val="0"/>
        </w:numPr>
        <w:spacing w:line="276" w:lineRule="auto"/>
        <w:jc w:val="both"/>
        <w:rPr>
          <w:rFonts w:asciiTheme="minorHAnsi" w:hAnsiTheme="minorHAnsi" w:cstheme="minorHAnsi"/>
          <w:sz w:val="22"/>
          <w:szCs w:val="22"/>
        </w:rPr>
      </w:pPr>
    </w:p>
    <w:p w14:paraId="24BBB5A4" w14:textId="77777777" w:rsidR="00B63D98" w:rsidRPr="007F4DA2" w:rsidRDefault="00B63D98" w:rsidP="00863E4D">
      <w:pPr>
        <w:pStyle w:val="Bullet2"/>
        <w:numPr>
          <w:ilvl w:val="0"/>
          <w:numId w:val="0"/>
        </w:numPr>
        <w:spacing w:line="276" w:lineRule="auto"/>
        <w:jc w:val="both"/>
        <w:rPr>
          <w:rFonts w:asciiTheme="minorHAnsi" w:hAnsiTheme="minorHAnsi" w:cstheme="minorHAnsi"/>
          <w:sz w:val="22"/>
          <w:szCs w:val="22"/>
          <w:u w:val="single"/>
        </w:rPr>
      </w:pPr>
      <w:r w:rsidRPr="007F4DA2">
        <w:rPr>
          <w:rFonts w:asciiTheme="minorHAnsi" w:hAnsiTheme="minorHAnsi" w:cstheme="minorHAnsi"/>
          <w:sz w:val="22"/>
          <w:szCs w:val="22"/>
          <w:u w:val="single"/>
        </w:rPr>
        <w:t>Elektroe</w:t>
      </w:r>
      <w:r w:rsidR="00826DA9" w:rsidRPr="007F4DA2">
        <w:rPr>
          <w:rFonts w:asciiTheme="minorHAnsi" w:hAnsiTheme="minorHAnsi" w:cstheme="minorHAnsi"/>
          <w:sz w:val="22"/>
          <w:szCs w:val="22"/>
          <w:u w:val="single"/>
        </w:rPr>
        <w:t>nergetski objekti (hidroelektrarne – HE in male hidroelektrarne - MHE)</w:t>
      </w:r>
    </w:p>
    <w:p w14:paraId="5034249A" w14:textId="77777777" w:rsidR="00B63D98" w:rsidRPr="007F4DA2" w:rsidRDefault="00B63D98" w:rsidP="00863E4D">
      <w:pPr>
        <w:pStyle w:val="Bullet2"/>
        <w:numPr>
          <w:ilvl w:val="0"/>
          <w:numId w:val="12"/>
        </w:numPr>
        <w:tabs>
          <w:tab w:val="clear" w:pos="720"/>
          <w:tab w:val="num" w:pos="426"/>
        </w:tabs>
        <w:spacing w:line="276" w:lineRule="auto"/>
        <w:ind w:left="567" w:hanging="436"/>
        <w:jc w:val="both"/>
        <w:rPr>
          <w:rFonts w:asciiTheme="minorHAnsi" w:hAnsiTheme="minorHAnsi" w:cstheme="minorHAnsi"/>
          <w:sz w:val="22"/>
          <w:szCs w:val="22"/>
        </w:rPr>
      </w:pPr>
      <w:r w:rsidRPr="007F4DA2">
        <w:rPr>
          <w:rFonts w:asciiTheme="minorHAnsi" w:hAnsiTheme="minorHAnsi" w:cstheme="minorHAnsi"/>
          <w:sz w:val="22"/>
          <w:szCs w:val="22"/>
        </w:rPr>
        <w:t>HE Dravograd</w:t>
      </w:r>
    </w:p>
    <w:p w14:paraId="7B6D017B" w14:textId="77777777" w:rsidR="00B63D98" w:rsidRPr="007F4DA2" w:rsidRDefault="00B63D98" w:rsidP="00863E4D">
      <w:pPr>
        <w:pStyle w:val="Bullet2"/>
        <w:numPr>
          <w:ilvl w:val="0"/>
          <w:numId w:val="12"/>
        </w:numPr>
        <w:tabs>
          <w:tab w:val="clear" w:pos="720"/>
          <w:tab w:val="num" w:pos="426"/>
        </w:tabs>
        <w:spacing w:line="276" w:lineRule="auto"/>
        <w:ind w:left="567" w:hanging="436"/>
        <w:jc w:val="both"/>
        <w:rPr>
          <w:rFonts w:asciiTheme="minorHAnsi" w:hAnsiTheme="minorHAnsi" w:cstheme="minorHAnsi"/>
          <w:sz w:val="22"/>
          <w:szCs w:val="22"/>
        </w:rPr>
      </w:pPr>
      <w:r w:rsidRPr="007F4DA2">
        <w:rPr>
          <w:rFonts w:asciiTheme="minorHAnsi" w:hAnsiTheme="minorHAnsi" w:cstheme="minorHAnsi"/>
          <w:sz w:val="22"/>
          <w:szCs w:val="22"/>
        </w:rPr>
        <w:t>HE Vuzenica</w:t>
      </w:r>
    </w:p>
    <w:p w14:paraId="1FDECE36" w14:textId="77777777" w:rsidR="00B63D98" w:rsidRPr="007F4DA2" w:rsidRDefault="00B63D98" w:rsidP="00863E4D">
      <w:pPr>
        <w:pStyle w:val="Bullet2"/>
        <w:numPr>
          <w:ilvl w:val="0"/>
          <w:numId w:val="12"/>
        </w:numPr>
        <w:tabs>
          <w:tab w:val="clear" w:pos="720"/>
          <w:tab w:val="num" w:pos="426"/>
        </w:tabs>
        <w:spacing w:line="276" w:lineRule="auto"/>
        <w:ind w:left="567" w:hanging="436"/>
        <w:jc w:val="both"/>
        <w:rPr>
          <w:rFonts w:asciiTheme="minorHAnsi" w:hAnsiTheme="minorHAnsi" w:cstheme="minorHAnsi"/>
          <w:sz w:val="22"/>
          <w:szCs w:val="22"/>
        </w:rPr>
      </w:pPr>
      <w:r w:rsidRPr="007F4DA2">
        <w:rPr>
          <w:rFonts w:asciiTheme="minorHAnsi" w:hAnsiTheme="minorHAnsi" w:cstheme="minorHAnsi"/>
          <w:sz w:val="22"/>
          <w:szCs w:val="22"/>
        </w:rPr>
        <w:t>HE Vuhred</w:t>
      </w:r>
    </w:p>
    <w:p w14:paraId="4199B147" w14:textId="77777777" w:rsidR="00B63D98" w:rsidRPr="007F4DA2" w:rsidRDefault="00B63D98" w:rsidP="00863E4D">
      <w:pPr>
        <w:pStyle w:val="Bullet2"/>
        <w:numPr>
          <w:ilvl w:val="0"/>
          <w:numId w:val="12"/>
        </w:numPr>
        <w:tabs>
          <w:tab w:val="clear" w:pos="720"/>
          <w:tab w:val="num" w:pos="426"/>
        </w:tabs>
        <w:spacing w:line="276" w:lineRule="auto"/>
        <w:ind w:left="567" w:hanging="436"/>
        <w:jc w:val="both"/>
        <w:rPr>
          <w:rFonts w:asciiTheme="minorHAnsi" w:hAnsiTheme="minorHAnsi" w:cstheme="minorHAnsi"/>
          <w:sz w:val="22"/>
          <w:szCs w:val="22"/>
        </w:rPr>
      </w:pPr>
      <w:r w:rsidRPr="007F4DA2">
        <w:rPr>
          <w:rFonts w:asciiTheme="minorHAnsi" w:hAnsiTheme="minorHAnsi" w:cstheme="minorHAnsi"/>
          <w:sz w:val="22"/>
          <w:szCs w:val="22"/>
        </w:rPr>
        <w:t>HE Ožbalt</w:t>
      </w:r>
    </w:p>
    <w:p w14:paraId="4032CB75" w14:textId="77777777" w:rsidR="00B63D98" w:rsidRPr="007F4DA2" w:rsidRDefault="00B63D98" w:rsidP="00863E4D">
      <w:pPr>
        <w:pStyle w:val="Bullet2"/>
        <w:numPr>
          <w:ilvl w:val="0"/>
          <w:numId w:val="12"/>
        </w:numPr>
        <w:tabs>
          <w:tab w:val="clear" w:pos="720"/>
          <w:tab w:val="num" w:pos="426"/>
        </w:tabs>
        <w:spacing w:line="276" w:lineRule="auto"/>
        <w:ind w:left="567" w:hanging="436"/>
        <w:jc w:val="both"/>
        <w:rPr>
          <w:rFonts w:asciiTheme="minorHAnsi" w:hAnsiTheme="minorHAnsi" w:cstheme="minorHAnsi"/>
          <w:sz w:val="22"/>
          <w:szCs w:val="22"/>
        </w:rPr>
      </w:pPr>
      <w:r w:rsidRPr="007F4DA2">
        <w:rPr>
          <w:rFonts w:asciiTheme="minorHAnsi" w:hAnsiTheme="minorHAnsi" w:cstheme="minorHAnsi"/>
          <w:sz w:val="22"/>
          <w:szCs w:val="22"/>
        </w:rPr>
        <w:t>HE Fala</w:t>
      </w:r>
    </w:p>
    <w:p w14:paraId="77B41919" w14:textId="77777777" w:rsidR="00B63D98" w:rsidRPr="007F4DA2" w:rsidRDefault="00B63D98" w:rsidP="00863E4D">
      <w:pPr>
        <w:pStyle w:val="Bullet2"/>
        <w:numPr>
          <w:ilvl w:val="0"/>
          <w:numId w:val="12"/>
        </w:numPr>
        <w:tabs>
          <w:tab w:val="clear" w:pos="720"/>
          <w:tab w:val="num" w:pos="426"/>
        </w:tabs>
        <w:spacing w:line="276" w:lineRule="auto"/>
        <w:ind w:left="567" w:hanging="436"/>
        <w:jc w:val="both"/>
        <w:rPr>
          <w:rFonts w:asciiTheme="minorHAnsi" w:hAnsiTheme="minorHAnsi" w:cstheme="minorHAnsi"/>
          <w:sz w:val="22"/>
          <w:szCs w:val="22"/>
        </w:rPr>
      </w:pPr>
      <w:r w:rsidRPr="007F4DA2">
        <w:rPr>
          <w:rFonts w:asciiTheme="minorHAnsi" w:hAnsiTheme="minorHAnsi" w:cstheme="minorHAnsi"/>
          <w:sz w:val="22"/>
          <w:szCs w:val="22"/>
        </w:rPr>
        <w:t>HE Mariborski otok</w:t>
      </w:r>
    </w:p>
    <w:p w14:paraId="5333CCDE" w14:textId="55CFC735" w:rsidR="00B63D98" w:rsidRDefault="00B63D98" w:rsidP="00863E4D">
      <w:pPr>
        <w:pStyle w:val="Bullet2"/>
        <w:numPr>
          <w:ilvl w:val="0"/>
          <w:numId w:val="12"/>
        </w:numPr>
        <w:tabs>
          <w:tab w:val="clear" w:pos="720"/>
          <w:tab w:val="num" w:pos="426"/>
        </w:tabs>
        <w:spacing w:line="276" w:lineRule="auto"/>
        <w:ind w:left="567" w:hanging="436"/>
        <w:jc w:val="both"/>
        <w:rPr>
          <w:rFonts w:asciiTheme="minorHAnsi" w:hAnsiTheme="minorHAnsi" w:cstheme="minorHAnsi"/>
          <w:sz w:val="22"/>
          <w:szCs w:val="22"/>
        </w:rPr>
      </w:pPr>
      <w:r w:rsidRPr="007F4DA2">
        <w:rPr>
          <w:rFonts w:asciiTheme="minorHAnsi" w:hAnsiTheme="minorHAnsi" w:cstheme="minorHAnsi"/>
          <w:sz w:val="22"/>
          <w:szCs w:val="22"/>
        </w:rPr>
        <w:t>HE Zlatoličje (</w:t>
      </w:r>
      <w:r w:rsidR="001274BD" w:rsidRPr="007F4DA2">
        <w:rPr>
          <w:rFonts w:asciiTheme="minorHAnsi" w:hAnsiTheme="minorHAnsi" w:cstheme="minorHAnsi"/>
          <w:sz w:val="22"/>
          <w:szCs w:val="22"/>
        </w:rPr>
        <w:t xml:space="preserve">vključno z </w:t>
      </w:r>
      <w:r w:rsidRPr="007F4DA2">
        <w:rPr>
          <w:rFonts w:asciiTheme="minorHAnsi" w:hAnsiTheme="minorHAnsi" w:cstheme="minorHAnsi"/>
          <w:sz w:val="22"/>
          <w:szCs w:val="22"/>
        </w:rPr>
        <w:t>dovodni</w:t>
      </w:r>
      <w:r w:rsidR="001274BD" w:rsidRPr="007F4DA2">
        <w:rPr>
          <w:rFonts w:asciiTheme="minorHAnsi" w:hAnsiTheme="minorHAnsi" w:cstheme="minorHAnsi"/>
          <w:sz w:val="22"/>
          <w:szCs w:val="22"/>
        </w:rPr>
        <w:t>mi</w:t>
      </w:r>
      <w:r w:rsidRPr="007F4DA2">
        <w:rPr>
          <w:rFonts w:asciiTheme="minorHAnsi" w:hAnsiTheme="minorHAnsi" w:cstheme="minorHAnsi"/>
          <w:sz w:val="22"/>
          <w:szCs w:val="22"/>
        </w:rPr>
        <w:t xml:space="preserve"> in odvodni</w:t>
      </w:r>
      <w:r w:rsidR="001274BD" w:rsidRPr="007F4DA2">
        <w:rPr>
          <w:rFonts w:asciiTheme="minorHAnsi" w:hAnsiTheme="minorHAnsi" w:cstheme="minorHAnsi"/>
          <w:sz w:val="22"/>
          <w:szCs w:val="22"/>
        </w:rPr>
        <w:t>mi</w:t>
      </w:r>
      <w:r w:rsidRPr="007F4DA2">
        <w:rPr>
          <w:rFonts w:asciiTheme="minorHAnsi" w:hAnsiTheme="minorHAnsi" w:cstheme="minorHAnsi"/>
          <w:sz w:val="22"/>
          <w:szCs w:val="22"/>
        </w:rPr>
        <w:t xml:space="preserve"> kanal</w:t>
      </w:r>
      <w:r w:rsidR="001274BD" w:rsidRPr="007F4DA2">
        <w:rPr>
          <w:rFonts w:asciiTheme="minorHAnsi" w:hAnsiTheme="minorHAnsi" w:cstheme="minorHAnsi"/>
          <w:sz w:val="22"/>
          <w:szCs w:val="22"/>
        </w:rPr>
        <w:t>i</w:t>
      </w:r>
      <w:r w:rsidRPr="007F4DA2">
        <w:rPr>
          <w:rFonts w:asciiTheme="minorHAnsi" w:hAnsiTheme="minorHAnsi" w:cstheme="minorHAnsi"/>
          <w:sz w:val="22"/>
          <w:szCs w:val="22"/>
        </w:rPr>
        <w:t>)</w:t>
      </w:r>
      <w:r w:rsidR="00E2404B">
        <w:rPr>
          <w:rFonts w:asciiTheme="minorHAnsi" w:hAnsiTheme="minorHAnsi" w:cstheme="minorHAnsi"/>
          <w:sz w:val="22"/>
          <w:szCs w:val="22"/>
        </w:rPr>
        <w:t xml:space="preserve"> - </w:t>
      </w:r>
      <w:r w:rsidR="001274BD" w:rsidRPr="007F4DA2">
        <w:rPr>
          <w:rFonts w:asciiTheme="minorHAnsi" w:hAnsiTheme="minorHAnsi" w:cstheme="minorHAnsi"/>
          <w:sz w:val="22"/>
          <w:szCs w:val="22"/>
        </w:rPr>
        <w:t>dodatno kritje za</w:t>
      </w:r>
      <w:r w:rsidR="002A4AD2" w:rsidRPr="007F4DA2">
        <w:rPr>
          <w:rFonts w:asciiTheme="minorHAnsi" w:hAnsiTheme="minorHAnsi" w:cstheme="minorHAnsi"/>
          <w:sz w:val="22"/>
          <w:szCs w:val="22"/>
        </w:rPr>
        <w:t xml:space="preserve"> izpodjedanje kanalov na I. riziko</w:t>
      </w:r>
    </w:p>
    <w:p w14:paraId="1F1A27B4" w14:textId="5E2CD691" w:rsidR="00867C6B" w:rsidRPr="00867C6B" w:rsidRDefault="00867C6B" w:rsidP="00863E4D">
      <w:pPr>
        <w:pStyle w:val="Bullet2"/>
        <w:numPr>
          <w:ilvl w:val="0"/>
          <w:numId w:val="12"/>
        </w:numPr>
        <w:tabs>
          <w:tab w:val="clear" w:pos="720"/>
          <w:tab w:val="num" w:pos="426"/>
        </w:tabs>
        <w:spacing w:line="276" w:lineRule="auto"/>
        <w:ind w:left="567" w:hanging="436"/>
        <w:jc w:val="both"/>
        <w:rPr>
          <w:rFonts w:asciiTheme="minorHAnsi" w:hAnsiTheme="minorHAnsi" w:cstheme="minorHAnsi"/>
          <w:sz w:val="22"/>
          <w:szCs w:val="22"/>
        </w:rPr>
      </w:pPr>
      <w:r w:rsidRPr="007F4DA2">
        <w:rPr>
          <w:rFonts w:asciiTheme="minorHAnsi" w:hAnsiTheme="minorHAnsi" w:cstheme="minorHAnsi"/>
          <w:sz w:val="22"/>
          <w:szCs w:val="22"/>
        </w:rPr>
        <w:t xml:space="preserve">Jez Melje in MHE Jez Melje- dodatno kritje za izpodjedanje kanalov na I. riziko </w:t>
      </w:r>
    </w:p>
    <w:p w14:paraId="031E2C12" w14:textId="768C81CC" w:rsidR="001274BD" w:rsidRPr="007F4DA2" w:rsidRDefault="00B63D98" w:rsidP="00863E4D">
      <w:pPr>
        <w:pStyle w:val="Bullet2"/>
        <w:numPr>
          <w:ilvl w:val="0"/>
          <w:numId w:val="12"/>
        </w:numPr>
        <w:tabs>
          <w:tab w:val="clear" w:pos="720"/>
          <w:tab w:val="clear" w:pos="1440"/>
          <w:tab w:val="num" w:pos="426"/>
        </w:tabs>
        <w:spacing w:line="276" w:lineRule="auto"/>
        <w:ind w:left="426" w:hanging="284"/>
        <w:jc w:val="both"/>
        <w:rPr>
          <w:rFonts w:asciiTheme="minorHAnsi" w:hAnsiTheme="minorHAnsi" w:cstheme="minorHAnsi"/>
          <w:sz w:val="22"/>
          <w:szCs w:val="22"/>
        </w:rPr>
      </w:pPr>
      <w:r w:rsidRPr="007F4DA2">
        <w:rPr>
          <w:rFonts w:asciiTheme="minorHAnsi" w:hAnsiTheme="minorHAnsi" w:cstheme="minorHAnsi"/>
          <w:sz w:val="22"/>
          <w:szCs w:val="22"/>
        </w:rPr>
        <w:t xml:space="preserve">HE Formin </w:t>
      </w:r>
      <w:r w:rsidR="00D87E46" w:rsidRPr="007F4DA2">
        <w:rPr>
          <w:rFonts w:asciiTheme="minorHAnsi" w:hAnsiTheme="minorHAnsi" w:cstheme="minorHAnsi"/>
          <w:sz w:val="22"/>
          <w:szCs w:val="22"/>
        </w:rPr>
        <w:t>(vključno z dovodnimi in odvodnimi kanali) -</w:t>
      </w:r>
      <w:r w:rsidR="00E2404B">
        <w:rPr>
          <w:rFonts w:asciiTheme="minorHAnsi" w:hAnsiTheme="minorHAnsi" w:cstheme="minorHAnsi"/>
          <w:sz w:val="22"/>
          <w:szCs w:val="22"/>
        </w:rPr>
        <w:t xml:space="preserve"> </w:t>
      </w:r>
      <w:r w:rsidR="00D87E46" w:rsidRPr="007F4DA2">
        <w:rPr>
          <w:rFonts w:asciiTheme="minorHAnsi" w:hAnsiTheme="minorHAnsi" w:cstheme="minorHAnsi"/>
          <w:sz w:val="22"/>
          <w:szCs w:val="22"/>
        </w:rPr>
        <w:t>dodatno kritje za izpodjedanje kanalov na I. riziko)</w:t>
      </w:r>
    </w:p>
    <w:p w14:paraId="6C957878" w14:textId="77777777" w:rsidR="00736613" w:rsidRDefault="00075B2F" w:rsidP="00863E4D">
      <w:pPr>
        <w:pStyle w:val="Bullet2"/>
        <w:numPr>
          <w:ilvl w:val="0"/>
          <w:numId w:val="12"/>
        </w:numPr>
        <w:tabs>
          <w:tab w:val="clear" w:pos="720"/>
          <w:tab w:val="num" w:pos="426"/>
        </w:tabs>
        <w:spacing w:line="276" w:lineRule="auto"/>
        <w:ind w:left="567" w:hanging="436"/>
        <w:jc w:val="both"/>
        <w:rPr>
          <w:rFonts w:asciiTheme="minorHAnsi" w:hAnsiTheme="minorHAnsi" w:cstheme="minorHAnsi"/>
          <w:sz w:val="22"/>
          <w:szCs w:val="22"/>
        </w:rPr>
      </w:pPr>
      <w:r w:rsidRPr="007F4DA2">
        <w:rPr>
          <w:rFonts w:asciiTheme="minorHAnsi" w:hAnsiTheme="minorHAnsi" w:cstheme="minorHAnsi"/>
          <w:sz w:val="22"/>
          <w:szCs w:val="22"/>
        </w:rPr>
        <w:t>Jez Markovci in MHE Jez Markovci</w:t>
      </w:r>
      <w:r w:rsidR="00E2404B">
        <w:rPr>
          <w:rFonts w:asciiTheme="minorHAnsi" w:hAnsiTheme="minorHAnsi" w:cstheme="minorHAnsi"/>
          <w:sz w:val="22"/>
          <w:szCs w:val="22"/>
        </w:rPr>
        <w:t xml:space="preserve"> </w:t>
      </w:r>
      <w:r w:rsidR="002A4AD2" w:rsidRPr="007F4DA2">
        <w:rPr>
          <w:rFonts w:asciiTheme="minorHAnsi" w:hAnsiTheme="minorHAnsi" w:cstheme="minorHAnsi"/>
          <w:sz w:val="22"/>
          <w:szCs w:val="22"/>
        </w:rPr>
        <w:t>-</w:t>
      </w:r>
      <w:r w:rsidR="00E2404B">
        <w:rPr>
          <w:rFonts w:asciiTheme="minorHAnsi" w:hAnsiTheme="minorHAnsi" w:cstheme="minorHAnsi"/>
          <w:sz w:val="22"/>
          <w:szCs w:val="22"/>
        </w:rPr>
        <w:t xml:space="preserve"> </w:t>
      </w:r>
      <w:r w:rsidR="001274BD" w:rsidRPr="007F4DA2">
        <w:rPr>
          <w:rFonts w:asciiTheme="minorHAnsi" w:hAnsiTheme="minorHAnsi" w:cstheme="minorHAnsi"/>
          <w:sz w:val="22"/>
          <w:szCs w:val="22"/>
        </w:rPr>
        <w:t>dodatno kritje za izpodjedanje kanalov na I. riziko</w:t>
      </w:r>
      <w:r w:rsidR="00867C6B">
        <w:rPr>
          <w:rFonts w:asciiTheme="minorHAnsi" w:hAnsiTheme="minorHAnsi" w:cstheme="minorHAnsi"/>
          <w:sz w:val="22"/>
          <w:szCs w:val="22"/>
        </w:rPr>
        <w:t xml:space="preserve"> </w:t>
      </w:r>
    </w:p>
    <w:p w14:paraId="29B88C50" w14:textId="6519D9AF" w:rsidR="001274BD" w:rsidRPr="007F4DA2" w:rsidRDefault="00867C6B" w:rsidP="00863E4D">
      <w:pPr>
        <w:pStyle w:val="Bullet2"/>
        <w:numPr>
          <w:ilvl w:val="0"/>
          <w:numId w:val="12"/>
        </w:numPr>
        <w:tabs>
          <w:tab w:val="clear" w:pos="720"/>
          <w:tab w:val="num" w:pos="426"/>
        </w:tabs>
        <w:spacing w:line="276" w:lineRule="auto"/>
        <w:ind w:left="567" w:hanging="436"/>
        <w:jc w:val="both"/>
        <w:rPr>
          <w:rFonts w:asciiTheme="minorHAnsi" w:hAnsiTheme="minorHAnsi" w:cstheme="minorHAnsi"/>
          <w:sz w:val="22"/>
          <w:szCs w:val="22"/>
        </w:rPr>
      </w:pPr>
      <w:r>
        <w:rPr>
          <w:rFonts w:asciiTheme="minorHAnsi" w:hAnsiTheme="minorHAnsi" w:cstheme="minorHAnsi"/>
          <w:sz w:val="22"/>
          <w:szCs w:val="22"/>
        </w:rPr>
        <w:t>MHE Rogoznica</w:t>
      </w:r>
    </w:p>
    <w:p w14:paraId="5D7AB3C3" w14:textId="6DAF68FE" w:rsidR="00B63D98" w:rsidRPr="007F4DA2" w:rsidRDefault="00B63D98" w:rsidP="00863E4D">
      <w:pPr>
        <w:pStyle w:val="Bullet2"/>
        <w:numPr>
          <w:ilvl w:val="0"/>
          <w:numId w:val="12"/>
        </w:numPr>
        <w:tabs>
          <w:tab w:val="clear" w:pos="720"/>
          <w:tab w:val="num" w:pos="426"/>
        </w:tabs>
        <w:spacing w:line="276" w:lineRule="auto"/>
        <w:ind w:left="567" w:hanging="436"/>
        <w:jc w:val="both"/>
        <w:rPr>
          <w:rFonts w:asciiTheme="minorHAnsi" w:hAnsiTheme="minorHAnsi" w:cstheme="minorHAnsi"/>
          <w:sz w:val="22"/>
          <w:szCs w:val="22"/>
        </w:rPr>
      </w:pPr>
      <w:r w:rsidRPr="007F4DA2">
        <w:rPr>
          <w:rFonts w:asciiTheme="minorHAnsi" w:hAnsiTheme="minorHAnsi" w:cstheme="minorHAnsi"/>
          <w:sz w:val="22"/>
          <w:szCs w:val="22"/>
        </w:rPr>
        <w:t>MHE Ceršak</w:t>
      </w:r>
    </w:p>
    <w:p w14:paraId="4544C415" w14:textId="1608B261" w:rsidR="00114628" w:rsidRPr="007F4DA2" w:rsidRDefault="00114628" w:rsidP="00863E4D">
      <w:pPr>
        <w:pStyle w:val="Bullet2"/>
        <w:numPr>
          <w:ilvl w:val="0"/>
          <w:numId w:val="0"/>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lastRenderedPageBreak/>
        <w:t>V požarno zavarovanje morajo biti zajete tudi polnilne postaje za električna vozila</w:t>
      </w:r>
      <w:r w:rsidR="00EA6F8C" w:rsidRPr="007F4DA2">
        <w:rPr>
          <w:rFonts w:asciiTheme="minorHAnsi" w:hAnsiTheme="minorHAnsi" w:cstheme="minorHAnsi"/>
          <w:sz w:val="22"/>
          <w:szCs w:val="22"/>
        </w:rPr>
        <w:t xml:space="preserve"> in kolesa</w:t>
      </w:r>
      <w:r w:rsidR="00AB614D" w:rsidRPr="007F4DA2">
        <w:rPr>
          <w:rFonts w:asciiTheme="minorHAnsi" w:hAnsiTheme="minorHAnsi" w:cstheme="minorHAnsi"/>
          <w:sz w:val="22"/>
          <w:szCs w:val="22"/>
        </w:rPr>
        <w:t xml:space="preserve"> s pripadajočo opremo</w:t>
      </w:r>
      <w:r w:rsidRPr="007F4DA2">
        <w:rPr>
          <w:rFonts w:asciiTheme="minorHAnsi" w:hAnsiTheme="minorHAnsi" w:cstheme="minorHAnsi"/>
          <w:sz w:val="22"/>
          <w:szCs w:val="22"/>
        </w:rPr>
        <w:t xml:space="preserve">. Seznam je v </w:t>
      </w:r>
      <w:r w:rsidR="005B2C24" w:rsidRPr="007F4DA2">
        <w:rPr>
          <w:rFonts w:asciiTheme="minorHAnsi" w:hAnsiTheme="minorHAnsi" w:cstheme="minorHAnsi"/>
          <w:b/>
          <w:sz w:val="22"/>
          <w:szCs w:val="22"/>
        </w:rPr>
        <w:t>PRILOGI</w:t>
      </w:r>
      <w:r w:rsidRPr="007F4DA2">
        <w:rPr>
          <w:rFonts w:asciiTheme="minorHAnsi" w:hAnsiTheme="minorHAnsi" w:cstheme="minorHAnsi"/>
          <w:b/>
          <w:sz w:val="22"/>
          <w:szCs w:val="22"/>
        </w:rPr>
        <w:t xml:space="preserve"> 1 A</w:t>
      </w:r>
      <w:r w:rsidRPr="007F4DA2">
        <w:rPr>
          <w:rFonts w:asciiTheme="minorHAnsi" w:hAnsiTheme="minorHAnsi" w:cstheme="minorHAnsi"/>
          <w:sz w:val="22"/>
          <w:szCs w:val="22"/>
        </w:rPr>
        <w:t>.</w:t>
      </w:r>
    </w:p>
    <w:p w14:paraId="7A233F01" w14:textId="77777777" w:rsidR="00114628" w:rsidRPr="007F4DA2" w:rsidRDefault="00114628" w:rsidP="00863E4D">
      <w:pPr>
        <w:pStyle w:val="Bullet2"/>
        <w:numPr>
          <w:ilvl w:val="0"/>
          <w:numId w:val="0"/>
        </w:numPr>
        <w:spacing w:line="276" w:lineRule="auto"/>
        <w:jc w:val="both"/>
        <w:rPr>
          <w:rFonts w:asciiTheme="minorHAnsi" w:hAnsiTheme="minorHAnsi" w:cstheme="minorHAnsi"/>
          <w:sz w:val="22"/>
          <w:szCs w:val="22"/>
        </w:rPr>
      </w:pPr>
    </w:p>
    <w:p w14:paraId="3535005A" w14:textId="1A815DCD" w:rsidR="00826DA9" w:rsidRPr="007F4DA2" w:rsidRDefault="00826DA9" w:rsidP="00863E4D">
      <w:pPr>
        <w:pStyle w:val="Bullet2"/>
        <w:numPr>
          <w:ilvl w:val="0"/>
          <w:numId w:val="0"/>
        </w:numPr>
        <w:spacing w:line="276" w:lineRule="auto"/>
        <w:ind w:left="142"/>
        <w:jc w:val="both"/>
        <w:rPr>
          <w:rFonts w:asciiTheme="minorHAnsi" w:hAnsiTheme="minorHAnsi" w:cstheme="minorHAnsi"/>
          <w:sz w:val="22"/>
          <w:szCs w:val="22"/>
          <w:u w:val="single"/>
        </w:rPr>
      </w:pPr>
      <w:r w:rsidRPr="007F4DA2">
        <w:rPr>
          <w:rFonts w:asciiTheme="minorHAnsi" w:hAnsiTheme="minorHAnsi" w:cstheme="minorHAnsi"/>
          <w:sz w:val="22"/>
          <w:szCs w:val="22"/>
          <w:u w:val="single"/>
        </w:rPr>
        <w:t>Sončne elektrarne</w:t>
      </w:r>
      <w:r w:rsidR="00BC21D6" w:rsidRPr="007F4DA2">
        <w:rPr>
          <w:rFonts w:asciiTheme="minorHAnsi" w:hAnsiTheme="minorHAnsi" w:cstheme="minorHAnsi"/>
          <w:sz w:val="22"/>
          <w:szCs w:val="22"/>
          <w:u w:val="single"/>
        </w:rPr>
        <w:t xml:space="preserve"> – </w:t>
      </w:r>
      <w:r w:rsidR="0004635B" w:rsidRPr="007F4DA2">
        <w:rPr>
          <w:rFonts w:asciiTheme="minorHAnsi" w:hAnsiTheme="minorHAnsi" w:cstheme="minorHAnsi"/>
          <w:b/>
          <w:sz w:val="22"/>
          <w:szCs w:val="22"/>
          <w:u w:val="single"/>
        </w:rPr>
        <w:t xml:space="preserve">PRILOGA </w:t>
      </w:r>
      <w:r w:rsidR="00BC21D6" w:rsidRPr="007F4DA2">
        <w:rPr>
          <w:rFonts w:asciiTheme="minorHAnsi" w:hAnsiTheme="minorHAnsi" w:cstheme="minorHAnsi"/>
          <w:b/>
          <w:sz w:val="22"/>
          <w:szCs w:val="22"/>
          <w:u w:val="single"/>
        </w:rPr>
        <w:t>2</w:t>
      </w:r>
      <w:r w:rsidRPr="007F4DA2">
        <w:rPr>
          <w:rFonts w:asciiTheme="minorHAnsi" w:hAnsiTheme="minorHAnsi" w:cstheme="minorHAnsi"/>
          <w:b/>
          <w:sz w:val="22"/>
          <w:szCs w:val="22"/>
          <w:u w:val="single"/>
        </w:rPr>
        <w:t>:</w:t>
      </w:r>
    </w:p>
    <w:p w14:paraId="4D5B4141" w14:textId="77777777" w:rsidR="00826DA9" w:rsidRPr="007F4DA2" w:rsidRDefault="00826DA9" w:rsidP="00863E4D">
      <w:pPr>
        <w:pStyle w:val="Bullet2"/>
        <w:numPr>
          <w:ilvl w:val="0"/>
          <w:numId w:val="14"/>
        </w:numPr>
        <w:tabs>
          <w:tab w:val="clear" w:pos="1440"/>
        </w:tabs>
        <w:spacing w:line="276" w:lineRule="auto"/>
        <w:ind w:left="567" w:hanging="283"/>
        <w:jc w:val="both"/>
        <w:rPr>
          <w:rFonts w:asciiTheme="minorHAnsi" w:hAnsiTheme="minorHAnsi" w:cstheme="minorHAnsi"/>
          <w:sz w:val="22"/>
          <w:szCs w:val="22"/>
        </w:rPr>
      </w:pPr>
      <w:r w:rsidRPr="007F4DA2">
        <w:rPr>
          <w:rFonts w:asciiTheme="minorHAnsi" w:hAnsiTheme="minorHAnsi" w:cstheme="minorHAnsi"/>
          <w:sz w:val="22"/>
          <w:szCs w:val="22"/>
        </w:rPr>
        <w:t>Dravograd</w:t>
      </w:r>
    </w:p>
    <w:p w14:paraId="40E33C2C" w14:textId="77777777" w:rsidR="00826DA9" w:rsidRPr="007F4DA2" w:rsidRDefault="00826DA9" w:rsidP="00863E4D">
      <w:pPr>
        <w:pStyle w:val="Bullet2"/>
        <w:numPr>
          <w:ilvl w:val="0"/>
          <w:numId w:val="14"/>
        </w:numPr>
        <w:tabs>
          <w:tab w:val="clear" w:pos="1440"/>
        </w:tabs>
        <w:spacing w:line="276" w:lineRule="auto"/>
        <w:ind w:left="567" w:hanging="283"/>
        <w:jc w:val="both"/>
        <w:rPr>
          <w:rFonts w:asciiTheme="minorHAnsi" w:hAnsiTheme="minorHAnsi" w:cstheme="minorHAnsi"/>
          <w:sz w:val="22"/>
          <w:szCs w:val="22"/>
        </w:rPr>
      </w:pPr>
      <w:r w:rsidRPr="007F4DA2">
        <w:rPr>
          <w:rFonts w:asciiTheme="minorHAnsi" w:hAnsiTheme="minorHAnsi" w:cstheme="minorHAnsi"/>
          <w:sz w:val="22"/>
          <w:szCs w:val="22"/>
        </w:rPr>
        <w:t>Poslovna stavba OCV III Obrežna 170</w:t>
      </w:r>
    </w:p>
    <w:p w14:paraId="68882A7D" w14:textId="77777777" w:rsidR="00826DA9" w:rsidRPr="007F4DA2" w:rsidRDefault="00826DA9" w:rsidP="00863E4D">
      <w:pPr>
        <w:pStyle w:val="Bullet2"/>
        <w:numPr>
          <w:ilvl w:val="0"/>
          <w:numId w:val="14"/>
        </w:numPr>
        <w:tabs>
          <w:tab w:val="clear" w:pos="1440"/>
        </w:tabs>
        <w:spacing w:line="276" w:lineRule="auto"/>
        <w:ind w:left="567" w:hanging="283"/>
        <w:jc w:val="both"/>
        <w:rPr>
          <w:rFonts w:asciiTheme="minorHAnsi" w:hAnsiTheme="minorHAnsi" w:cstheme="minorHAnsi"/>
          <w:sz w:val="22"/>
          <w:szCs w:val="22"/>
        </w:rPr>
      </w:pPr>
      <w:r w:rsidRPr="007F4DA2">
        <w:rPr>
          <w:rFonts w:asciiTheme="minorHAnsi" w:hAnsiTheme="minorHAnsi" w:cstheme="minorHAnsi"/>
          <w:sz w:val="22"/>
          <w:szCs w:val="22"/>
        </w:rPr>
        <w:t>Zlatoličje</w:t>
      </w:r>
    </w:p>
    <w:p w14:paraId="4AD2FAB1" w14:textId="48A5334A" w:rsidR="008534C1" w:rsidRPr="007F4DA2" w:rsidRDefault="008534C1" w:rsidP="00863E4D">
      <w:pPr>
        <w:pStyle w:val="Bullet2"/>
        <w:numPr>
          <w:ilvl w:val="0"/>
          <w:numId w:val="14"/>
        </w:numPr>
        <w:tabs>
          <w:tab w:val="clear" w:pos="1440"/>
        </w:tabs>
        <w:spacing w:line="276" w:lineRule="auto"/>
        <w:ind w:left="567" w:hanging="283"/>
        <w:jc w:val="both"/>
        <w:rPr>
          <w:rFonts w:asciiTheme="minorHAnsi" w:hAnsiTheme="minorHAnsi" w:cstheme="minorHAnsi"/>
          <w:sz w:val="22"/>
          <w:szCs w:val="22"/>
        </w:rPr>
      </w:pPr>
      <w:r w:rsidRPr="007F4DA2">
        <w:rPr>
          <w:rFonts w:asciiTheme="minorHAnsi" w:hAnsiTheme="minorHAnsi" w:cstheme="minorHAnsi"/>
          <w:sz w:val="22"/>
          <w:szCs w:val="22"/>
        </w:rPr>
        <w:t>Zlatoličje – S5</w:t>
      </w:r>
      <w:r w:rsidR="001B1162" w:rsidRPr="007F4DA2">
        <w:rPr>
          <w:rFonts w:asciiTheme="minorHAnsi" w:hAnsiTheme="minorHAnsi" w:cstheme="minorHAnsi"/>
          <w:sz w:val="22"/>
          <w:szCs w:val="22"/>
        </w:rPr>
        <w:t xml:space="preserve"> (zajeta v tabeli 1B </w:t>
      </w:r>
      <w:r w:rsidR="0088564D" w:rsidRPr="007F4DA2">
        <w:rPr>
          <w:rFonts w:asciiTheme="minorHAnsi" w:hAnsiTheme="minorHAnsi" w:cstheme="minorHAnsi"/>
          <w:sz w:val="22"/>
          <w:szCs w:val="22"/>
        </w:rPr>
        <w:t>–</w:t>
      </w:r>
      <w:r w:rsidR="001B1162" w:rsidRPr="007F4DA2">
        <w:rPr>
          <w:rFonts w:asciiTheme="minorHAnsi" w:hAnsiTheme="minorHAnsi" w:cstheme="minorHAnsi"/>
          <w:sz w:val="22"/>
          <w:szCs w:val="22"/>
        </w:rPr>
        <w:t xml:space="preserve"> </w:t>
      </w:r>
      <w:r w:rsidR="0088564D" w:rsidRPr="007F4DA2">
        <w:rPr>
          <w:rFonts w:asciiTheme="minorHAnsi" w:hAnsiTheme="minorHAnsi" w:cstheme="minorHAnsi"/>
          <w:sz w:val="22"/>
          <w:szCs w:val="22"/>
        </w:rPr>
        <w:t>investicije v teku, vrstica 89 in 90, št. inv. 10000288</w:t>
      </w:r>
      <w:r w:rsidR="001B1162" w:rsidRPr="007F4DA2">
        <w:rPr>
          <w:rFonts w:asciiTheme="minorHAnsi" w:hAnsiTheme="minorHAnsi" w:cstheme="minorHAnsi"/>
          <w:sz w:val="22"/>
          <w:szCs w:val="22"/>
        </w:rPr>
        <w:t>)</w:t>
      </w:r>
    </w:p>
    <w:p w14:paraId="1AE826C1" w14:textId="77777777" w:rsidR="00826DA9" w:rsidRPr="007F4DA2" w:rsidRDefault="00826DA9" w:rsidP="00863E4D">
      <w:pPr>
        <w:pStyle w:val="Bullet2"/>
        <w:numPr>
          <w:ilvl w:val="0"/>
          <w:numId w:val="14"/>
        </w:numPr>
        <w:tabs>
          <w:tab w:val="clear" w:pos="1440"/>
        </w:tabs>
        <w:spacing w:line="276" w:lineRule="auto"/>
        <w:ind w:left="567" w:hanging="283"/>
        <w:jc w:val="both"/>
        <w:rPr>
          <w:rFonts w:asciiTheme="minorHAnsi" w:hAnsiTheme="minorHAnsi" w:cstheme="minorHAnsi"/>
          <w:sz w:val="22"/>
          <w:szCs w:val="22"/>
        </w:rPr>
      </w:pPr>
      <w:r w:rsidRPr="007F4DA2">
        <w:rPr>
          <w:rFonts w:asciiTheme="minorHAnsi" w:hAnsiTheme="minorHAnsi" w:cstheme="minorHAnsi"/>
          <w:sz w:val="22"/>
          <w:szCs w:val="22"/>
        </w:rPr>
        <w:t>Formin</w:t>
      </w:r>
    </w:p>
    <w:p w14:paraId="57237468" w14:textId="77777777" w:rsidR="00670B7C" w:rsidRPr="007F4DA2" w:rsidRDefault="00670B7C" w:rsidP="00863E4D">
      <w:pPr>
        <w:pStyle w:val="Bullet2"/>
        <w:numPr>
          <w:ilvl w:val="0"/>
          <w:numId w:val="0"/>
        </w:numPr>
        <w:spacing w:line="276" w:lineRule="auto"/>
        <w:ind w:left="180"/>
        <w:jc w:val="both"/>
        <w:rPr>
          <w:rFonts w:asciiTheme="minorHAnsi" w:hAnsiTheme="minorHAnsi" w:cstheme="minorHAnsi"/>
          <w:sz w:val="22"/>
          <w:szCs w:val="22"/>
          <w:u w:val="single"/>
        </w:rPr>
      </w:pPr>
    </w:p>
    <w:p w14:paraId="06359FC3" w14:textId="44A8E6BE" w:rsidR="00186E59" w:rsidRPr="007F4DA2" w:rsidRDefault="00670B7C" w:rsidP="00863E4D">
      <w:pPr>
        <w:spacing w:line="276" w:lineRule="auto"/>
        <w:jc w:val="both"/>
        <w:rPr>
          <w:rFonts w:asciiTheme="minorHAnsi" w:hAnsiTheme="minorHAnsi" w:cstheme="minorHAnsi"/>
          <w:sz w:val="22"/>
          <w:szCs w:val="22"/>
          <w:u w:val="single"/>
        </w:rPr>
      </w:pPr>
      <w:r w:rsidRPr="007F4DA2">
        <w:rPr>
          <w:rFonts w:asciiTheme="minorHAnsi" w:hAnsiTheme="minorHAnsi" w:cstheme="minorHAnsi"/>
          <w:sz w:val="22"/>
          <w:szCs w:val="22"/>
        </w:rPr>
        <w:t xml:space="preserve">Zavarovanje sončnih elektrarn se lahko ponudi v okviru zavarovanja premoženja (požarnega oz. </w:t>
      </w:r>
      <w:proofErr w:type="spellStart"/>
      <w:r w:rsidRPr="007F4DA2">
        <w:rPr>
          <w:rFonts w:asciiTheme="minorHAnsi" w:hAnsiTheme="minorHAnsi" w:cstheme="minorHAnsi"/>
          <w:sz w:val="22"/>
          <w:szCs w:val="22"/>
        </w:rPr>
        <w:t>strojelomnega</w:t>
      </w:r>
      <w:proofErr w:type="spellEnd"/>
      <w:r w:rsidRPr="007F4DA2">
        <w:rPr>
          <w:rFonts w:asciiTheme="minorHAnsi" w:hAnsiTheme="minorHAnsi" w:cstheme="minorHAnsi"/>
          <w:sz w:val="22"/>
          <w:szCs w:val="22"/>
        </w:rPr>
        <w:t xml:space="preserve"> zavarovanja</w:t>
      </w:r>
      <w:r w:rsidR="00C4746D" w:rsidRPr="007F4DA2">
        <w:rPr>
          <w:rFonts w:asciiTheme="minorHAnsi" w:hAnsiTheme="minorHAnsi" w:cstheme="minorHAnsi"/>
          <w:sz w:val="22"/>
          <w:szCs w:val="22"/>
        </w:rPr>
        <w:t xml:space="preserve"> oz. enakovrednega zavarovanja glede na zahtevana kritja</w:t>
      </w:r>
      <w:r w:rsidRPr="007F4DA2">
        <w:rPr>
          <w:rFonts w:asciiTheme="minorHAnsi" w:hAnsiTheme="minorHAnsi" w:cstheme="minorHAnsi"/>
          <w:sz w:val="22"/>
          <w:szCs w:val="22"/>
        </w:rPr>
        <w:t>)</w:t>
      </w:r>
      <w:r w:rsidR="00AD4DFF" w:rsidRPr="007F4DA2">
        <w:rPr>
          <w:rFonts w:asciiTheme="minorHAnsi" w:hAnsiTheme="minorHAnsi" w:cstheme="minorHAnsi"/>
          <w:sz w:val="22"/>
          <w:szCs w:val="22"/>
        </w:rPr>
        <w:t xml:space="preserve"> </w:t>
      </w:r>
      <w:r w:rsidR="00186E59" w:rsidRPr="007F4DA2">
        <w:rPr>
          <w:rFonts w:asciiTheme="minorHAnsi" w:hAnsiTheme="minorHAnsi" w:cstheme="minorHAnsi"/>
          <w:sz w:val="22"/>
          <w:szCs w:val="22"/>
        </w:rPr>
        <w:t xml:space="preserve">ali se ponudi ločeno zavarovanje, če ima ponudnik </w:t>
      </w:r>
      <w:r w:rsidR="00D15958" w:rsidRPr="007F4DA2">
        <w:rPr>
          <w:rFonts w:asciiTheme="minorHAnsi" w:hAnsiTheme="minorHAnsi" w:cstheme="minorHAnsi"/>
          <w:sz w:val="22"/>
          <w:szCs w:val="22"/>
        </w:rPr>
        <w:t>posebno</w:t>
      </w:r>
      <w:r w:rsidR="00186E59" w:rsidRPr="007F4DA2">
        <w:rPr>
          <w:rFonts w:asciiTheme="minorHAnsi" w:hAnsiTheme="minorHAnsi" w:cstheme="minorHAnsi"/>
          <w:sz w:val="22"/>
          <w:szCs w:val="22"/>
        </w:rPr>
        <w:t xml:space="preserve"> zavarovanje za te objekte. </w:t>
      </w:r>
      <w:r w:rsidR="00AD4DFF" w:rsidRPr="007F4DA2">
        <w:rPr>
          <w:rFonts w:asciiTheme="minorHAnsi" w:hAnsiTheme="minorHAnsi" w:cstheme="minorHAnsi"/>
          <w:sz w:val="22"/>
          <w:szCs w:val="22"/>
          <w:u w:val="single"/>
        </w:rPr>
        <w:t>V primeru</w:t>
      </w:r>
      <w:r w:rsidR="00186E59" w:rsidRPr="007F4DA2">
        <w:rPr>
          <w:rFonts w:asciiTheme="minorHAnsi" w:hAnsiTheme="minorHAnsi" w:cstheme="minorHAnsi"/>
          <w:sz w:val="22"/>
          <w:szCs w:val="22"/>
          <w:u w:val="single"/>
        </w:rPr>
        <w:t xml:space="preserve">, da ponudnik nima </w:t>
      </w:r>
      <w:r w:rsidR="00D15958" w:rsidRPr="007F4DA2">
        <w:rPr>
          <w:rFonts w:asciiTheme="minorHAnsi" w:hAnsiTheme="minorHAnsi" w:cstheme="minorHAnsi"/>
          <w:sz w:val="22"/>
          <w:szCs w:val="22"/>
          <w:u w:val="single"/>
        </w:rPr>
        <w:t>posebnega</w:t>
      </w:r>
      <w:r w:rsidR="00186E59" w:rsidRPr="007F4DA2">
        <w:rPr>
          <w:rFonts w:asciiTheme="minorHAnsi" w:hAnsiTheme="minorHAnsi" w:cstheme="minorHAnsi"/>
          <w:sz w:val="22"/>
          <w:szCs w:val="22"/>
          <w:u w:val="single"/>
        </w:rPr>
        <w:t xml:space="preserve"> zavarovanja ga lahko ponudi</w:t>
      </w:r>
      <w:r w:rsidR="00AD4DFF" w:rsidRPr="007F4DA2">
        <w:rPr>
          <w:rFonts w:asciiTheme="minorHAnsi" w:hAnsiTheme="minorHAnsi" w:cstheme="minorHAnsi"/>
          <w:sz w:val="22"/>
          <w:szCs w:val="22"/>
          <w:u w:val="single"/>
        </w:rPr>
        <w:t xml:space="preserve"> </w:t>
      </w:r>
      <w:r w:rsidR="00186E59" w:rsidRPr="007F4DA2">
        <w:rPr>
          <w:rFonts w:asciiTheme="minorHAnsi" w:hAnsiTheme="minorHAnsi" w:cstheme="minorHAnsi"/>
          <w:sz w:val="22"/>
          <w:szCs w:val="22"/>
          <w:u w:val="single"/>
        </w:rPr>
        <w:t>v okviru premoženjskega zavarovanja</w:t>
      </w:r>
      <w:r w:rsidR="00E17CAB" w:rsidRPr="007F4DA2">
        <w:rPr>
          <w:rFonts w:asciiTheme="minorHAnsi" w:hAnsiTheme="minorHAnsi" w:cstheme="minorHAnsi"/>
          <w:sz w:val="22"/>
          <w:szCs w:val="22"/>
          <w:u w:val="single"/>
        </w:rPr>
        <w:t>,</w:t>
      </w:r>
      <w:r w:rsidR="00186E59" w:rsidRPr="007F4DA2">
        <w:rPr>
          <w:rFonts w:asciiTheme="minorHAnsi" w:hAnsiTheme="minorHAnsi" w:cstheme="minorHAnsi"/>
          <w:sz w:val="22"/>
          <w:szCs w:val="22"/>
          <w:u w:val="single"/>
        </w:rPr>
        <w:t xml:space="preserve"> vendar mora</w:t>
      </w:r>
      <w:r w:rsidR="00AD4DFF" w:rsidRPr="007F4DA2">
        <w:rPr>
          <w:rFonts w:asciiTheme="minorHAnsi" w:hAnsiTheme="minorHAnsi" w:cstheme="minorHAnsi"/>
          <w:sz w:val="22"/>
          <w:szCs w:val="22"/>
          <w:u w:val="single"/>
        </w:rPr>
        <w:t xml:space="preserve"> ponudnik posebej izjaviti, </w:t>
      </w:r>
      <w:r w:rsidR="00186E59" w:rsidRPr="007F4DA2">
        <w:rPr>
          <w:rFonts w:asciiTheme="minorHAnsi" w:hAnsiTheme="minorHAnsi" w:cstheme="minorHAnsi"/>
          <w:sz w:val="22"/>
          <w:szCs w:val="22"/>
          <w:u w:val="single"/>
        </w:rPr>
        <w:t>da so kljub temu zavarovani vsi zahtevani riziki glede na specifiko sončnih elektrarn</w:t>
      </w:r>
      <w:r w:rsidR="00AD4DFF" w:rsidRPr="007F4DA2">
        <w:rPr>
          <w:rFonts w:asciiTheme="minorHAnsi" w:hAnsiTheme="minorHAnsi" w:cstheme="minorHAnsi"/>
          <w:sz w:val="22"/>
          <w:szCs w:val="22"/>
          <w:u w:val="single"/>
        </w:rPr>
        <w:t xml:space="preserve"> ter navesti </w:t>
      </w:r>
      <w:r w:rsidR="00186E59" w:rsidRPr="007F4DA2">
        <w:rPr>
          <w:rFonts w:asciiTheme="minorHAnsi" w:hAnsiTheme="minorHAnsi" w:cstheme="minorHAnsi"/>
          <w:sz w:val="22"/>
          <w:szCs w:val="22"/>
          <w:u w:val="single"/>
        </w:rPr>
        <w:t>vsa kritja</w:t>
      </w:r>
      <w:r w:rsidR="00AD4DFF" w:rsidRPr="007F4DA2">
        <w:rPr>
          <w:rFonts w:asciiTheme="minorHAnsi" w:hAnsiTheme="minorHAnsi" w:cstheme="minorHAnsi"/>
          <w:sz w:val="22"/>
          <w:szCs w:val="22"/>
          <w:u w:val="single"/>
        </w:rPr>
        <w:t xml:space="preserve"> rizikov, ki jih ponuja (ne manj od zahtevanega). V kolikor ponudnik ne bo podal </w:t>
      </w:r>
      <w:r w:rsidR="00186E59" w:rsidRPr="007F4DA2">
        <w:rPr>
          <w:rFonts w:asciiTheme="minorHAnsi" w:hAnsiTheme="minorHAnsi" w:cstheme="minorHAnsi"/>
          <w:sz w:val="22"/>
          <w:szCs w:val="22"/>
          <w:u w:val="single"/>
        </w:rPr>
        <w:t xml:space="preserve">te posebne izjave, niti </w:t>
      </w:r>
      <w:r w:rsidR="00AD4DFF" w:rsidRPr="007F4DA2">
        <w:rPr>
          <w:rFonts w:asciiTheme="minorHAnsi" w:hAnsiTheme="minorHAnsi" w:cstheme="minorHAnsi"/>
          <w:sz w:val="22"/>
          <w:szCs w:val="22"/>
          <w:u w:val="single"/>
        </w:rPr>
        <w:t xml:space="preserve">ne bo v ponudbenem predračunu vpisal premije za zavarovanje sončnih elektrarn (glede na </w:t>
      </w:r>
      <w:r w:rsidR="00186E59" w:rsidRPr="007F4DA2">
        <w:rPr>
          <w:rFonts w:asciiTheme="minorHAnsi" w:hAnsiTheme="minorHAnsi" w:cstheme="minorHAnsi"/>
          <w:sz w:val="22"/>
          <w:szCs w:val="22"/>
          <w:u w:val="single"/>
        </w:rPr>
        <w:t xml:space="preserve">zahteve in skladno s </w:t>
      </w:r>
      <w:r w:rsidR="00AD4DFF" w:rsidRPr="007F4DA2">
        <w:rPr>
          <w:rFonts w:asciiTheme="minorHAnsi" w:hAnsiTheme="minorHAnsi" w:cstheme="minorHAnsi"/>
          <w:sz w:val="22"/>
          <w:szCs w:val="22"/>
          <w:u w:val="single"/>
        </w:rPr>
        <w:t xml:space="preserve">priloženo tabelo sončnih elektrarn – </w:t>
      </w:r>
      <w:r w:rsidR="00AD4DFF" w:rsidRPr="007F4DA2">
        <w:rPr>
          <w:rFonts w:asciiTheme="minorHAnsi" w:hAnsiTheme="minorHAnsi" w:cstheme="minorHAnsi"/>
          <w:b/>
          <w:sz w:val="22"/>
          <w:szCs w:val="22"/>
          <w:u w:val="single"/>
        </w:rPr>
        <w:t xml:space="preserve">priloga </w:t>
      </w:r>
      <w:r w:rsidR="00BC21D6" w:rsidRPr="007F4DA2">
        <w:rPr>
          <w:rFonts w:asciiTheme="minorHAnsi" w:hAnsiTheme="minorHAnsi" w:cstheme="minorHAnsi"/>
          <w:b/>
          <w:sz w:val="22"/>
          <w:szCs w:val="22"/>
          <w:u w:val="single"/>
        </w:rPr>
        <w:t>2</w:t>
      </w:r>
      <w:r w:rsidR="00AD4DFF" w:rsidRPr="007F4DA2">
        <w:rPr>
          <w:rFonts w:asciiTheme="minorHAnsi" w:hAnsiTheme="minorHAnsi" w:cstheme="minorHAnsi"/>
          <w:sz w:val="22"/>
          <w:szCs w:val="22"/>
          <w:u w:val="single"/>
        </w:rPr>
        <w:t>), bo naročnik takšno ponudbo zavrnil kot</w:t>
      </w:r>
      <w:r w:rsidR="00186E59" w:rsidRPr="007F4DA2">
        <w:rPr>
          <w:rFonts w:asciiTheme="minorHAnsi" w:hAnsiTheme="minorHAnsi" w:cstheme="minorHAnsi"/>
          <w:sz w:val="22"/>
          <w:szCs w:val="22"/>
          <w:u w:val="single"/>
        </w:rPr>
        <w:t xml:space="preserve"> nepopolno in bo izločena iz ocenjevanja.</w:t>
      </w:r>
    </w:p>
    <w:p w14:paraId="523EB77B" w14:textId="77777777" w:rsidR="00AD4DFF" w:rsidRPr="007F4DA2" w:rsidRDefault="00AD4DFF" w:rsidP="00863E4D">
      <w:pPr>
        <w:pStyle w:val="Bullet2"/>
        <w:numPr>
          <w:ilvl w:val="0"/>
          <w:numId w:val="0"/>
        </w:numPr>
        <w:spacing w:line="276" w:lineRule="auto"/>
        <w:ind w:left="180"/>
        <w:jc w:val="both"/>
        <w:rPr>
          <w:rFonts w:asciiTheme="minorHAnsi" w:hAnsiTheme="minorHAnsi" w:cstheme="minorHAnsi"/>
          <w:sz w:val="22"/>
          <w:szCs w:val="22"/>
        </w:rPr>
      </w:pPr>
    </w:p>
    <w:p w14:paraId="4B11DA00" w14:textId="77777777" w:rsidR="00670B7C" w:rsidRPr="007F4DA2" w:rsidRDefault="00670B7C" w:rsidP="00863E4D">
      <w:pPr>
        <w:pStyle w:val="Bullet2"/>
        <w:numPr>
          <w:ilvl w:val="0"/>
          <w:numId w:val="0"/>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Zavarovanje </w:t>
      </w:r>
      <w:r w:rsidR="00D13D28" w:rsidRPr="007F4DA2">
        <w:rPr>
          <w:rFonts w:asciiTheme="minorHAnsi" w:hAnsiTheme="minorHAnsi" w:cstheme="minorHAnsi"/>
          <w:sz w:val="22"/>
          <w:szCs w:val="22"/>
        </w:rPr>
        <w:t xml:space="preserve">sončnih elektrarn </w:t>
      </w:r>
      <w:r w:rsidRPr="007F4DA2">
        <w:rPr>
          <w:rFonts w:asciiTheme="minorHAnsi" w:hAnsiTheme="minorHAnsi" w:cstheme="minorHAnsi"/>
          <w:sz w:val="22"/>
          <w:szCs w:val="22"/>
        </w:rPr>
        <w:t xml:space="preserve">mora zajemati vse rizike, ki so navedene pri požarnem oz. </w:t>
      </w:r>
      <w:proofErr w:type="spellStart"/>
      <w:r w:rsidRPr="007F4DA2">
        <w:rPr>
          <w:rFonts w:asciiTheme="minorHAnsi" w:hAnsiTheme="minorHAnsi" w:cstheme="minorHAnsi"/>
          <w:sz w:val="22"/>
          <w:szCs w:val="22"/>
        </w:rPr>
        <w:t>strojelomnem</w:t>
      </w:r>
      <w:proofErr w:type="spellEnd"/>
      <w:r w:rsidRPr="007F4DA2">
        <w:rPr>
          <w:rFonts w:asciiTheme="minorHAnsi" w:hAnsiTheme="minorHAnsi" w:cstheme="minorHAnsi"/>
          <w:sz w:val="22"/>
          <w:szCs w:val="22"/>
        </w:rPr>
        <w:t xml:space="preserve"> zavarovanju</w:t>
      </w:r>
      <w:r w:rsidR="00C610FA" w:rsidRPr="007F4DA2">
        <w:rPr>
          <w:rFonts w:asciiTheme="minorHAnsi" w:hAnsiTheme="minorHAnsi" w:cstheme="minorHAnsi"/>
          <w:sz w:val="22"/>
          <w:szCs w:val="22"/>
        </w:rPr>
        <w:t xml:space="preserve">, brez odbitne franšize </w:t>
      </w:r>
      <w:r w:rsidR="00186E59" w:rsidRPr="007F4DA2">
        <w:rPr>
          <w:rFonts w:asciiTheme="minorHAnsi" w:hAnsiTheme="minorHAnsi" w:cstheme="minorHAnsi"/>
          <w:sz w:val="22"/>
          <w:szCs w:val="22"/>
        </w:rPr>
        <w:t>(točki 1.1 in 1.2.</w:t>
      </w:r>
      <w:r w:rsidR="00975192" w:rsidRPr="007F4DA2">
        <w:rPr>
          <w:rFonts w:asciiTheme="minorHAnsi" w:hAnsiTheme="minorHAnsi" w:cstheme="minorHAnsi"/>
          <w:sz w:val="22"/>
          <w:szCs w:val="22"/>
        </w:rPr>
        <w:t xml:space="preserve"> – poškodba, uničenje, eksplozija, toča, idr.)</w:t>
      </w:r>
      <w:r w:rsidRPr="007F4DA2">
        <w:rPr>
          <w:rFonts w:asciiTheme="minorHAnsi" w:hAnsiTheme="minorHAnsi" w:cstheme="minorHAnsi"/>
          <w:sz w:val="22"/>
          <w:szCs w:val="22"/>
        </w:rPr>
        <w:t xml:space="preserve"> in </w:t>
      </w:r>
      <w:r w:rsidR="00AB0976" w:rsidRPr="007F4DA2">
        <w:rPr>
          <w:rFonts w:asciiTheme="minorHAnsi" w:hAnsiTheme="minorHAnsi" w:cstheme="minorHAnsi"/>
          <w:sz w:val="22"/>
          <w:szCs w:val="22"/>
        </w:rPr>
        <w:t xml:space="preserve">posebne </w:t>
      </w:r>
      <w:r w:rsidRPr="007F4DA2">
        <w:rPr>
          <w:rFonts w:asciiTheme="minorHAnsi" w:hAnsiTheme="minorHAnsi" w:cstheme="minorHAnsi"/>
          <w:sz w:val="22"/>
          <w:szCs w:val="22"/>
        </w:rPr>
        <w:t xml:space="preserve">rizike </w:t>
      </w:r>
      <w:r w:rsidR="00AB0976" w:rsidRPr="007F4DA2">
        <w:rPr>
          <w:rFonts w:asciiTheme="minorHAnsi" w:hAnsiTheme="minorHAnsi" w:cstheme="minorHAnsi"/>
          <w:sz w:val="22"/>
          <w:szCs w:val="22"/>
        </w:rPr>
        <w:t>upoštevajoč</w:t>
      </w:r>
      <w:r w:rsidRPr="007F4DA2">
        <w:rPr>
          <w:rFonts w:asciiTheme="minorHAnsi" w:hAnsiTheme="minorHAnsi" w:cstheme="minorHAnsi"/>
          <w:sz w:val="22"/>
          <w:szCs w:val="22"/>
        </w:rPr>
        <w:t xml:space="preserve"> specifike sončnih elektrarne</w:t>
      </w:r>
      <w:r w:rsidR="00186E59" w:rsidRPr="007F4DA2">
        <w:rPr>
          <w:rFonts w:asciiTheme="minorHAnsi" w:hAnsiTheme="minorHAnsi" w:cstheme="minorHAnsi"/>
          <w:sz w:val="22"/>
          <w:szCs w:val="22"/>
        </w:rPr>
        <w:t xml:space="preserve"> kot so: z</w:t>
      </w:r>
      <w:r w:rsidRPr="007F4DA2">
        <w:rPr>
          <w:rFonts w:asciiTheme="minorHAnsi" w:hAnsiTheme="minorHAnsi" w:cstheme="minorHAnsi"/>
          <w:sz w:val="22"/>
          <w:szCs w:val="22"/>
        </w:rPr>
        <w:t xml:space="preserve">avarovanje </w:t>
      </w:r>
      <w:r w:rsidR="00AB0976" w:rsidRPr="007F4DA2">
        <w:rPr>
          <w:rFonts w:asciiTheme="minorHAnsi" w:hAnsiTheme="minorHAnsi" w:cstheme="minorHAnsi"/>
          <w:sz w:val="22"/>
          <w:szCs w:val="22"/>
        </w:rPr>
        <w:t xml:space="preserve">sončnih celic, </w:t>
      </w:r>
      <w:r w:rsidR="00BB3493" w:rsidRPr="007F4DA2">
        <w:rPr>
          <w:rFonts w:asciiTheme="minorHAnsi" w:hAnsiTheme="minorHAnsi" w:cstheme="minorHAnsi"/>
          <w:sz w:val="22"/>
          <w:szCs w:val="22"/>
        </w:rPr>
        <w:t>vandalizem.</w:t>
      </w:r>
      <w:r w:rsidR="00422974" w:rsidRPr="007F4DA2">
        <w:rPr>
          <w:rFonts w:asciiTheme="minorHAnsi" w:hAnsiTheme="minorHAnsi" w:cstheme="minorHAnsi"/>
          <w:sz w:val="22"/>
          <w:szCs w:val="22"/>
        </w:rPr>
        <w:t xml:space="preserve"> </w:t>
      </w:r>
      <w:r w:rsidR="00147588" w:rsidRPr="007F4DA2">
        <w:rPr>
          <w:rFonts w:asciiTheme="minorHAnsi" w:hAnsiTheme="minorHAnsi" w:cstheme="minorHAnsi"/>
          <w:sz w:val="22"/>
          <w:szCs w:val="22"/>
        </w:rPr>
        <w:t>Pri delnih škodah se amortizacija ne upošteva.</w:t>
      </w:r>
    </w:p>
    <w:p w14:paraId="754F06AB" w14:textId="77777777" w:rsidR="000C2ECE" w:rsidRPr="007F4DA2" w:rsidRDefault="000C2ECE" w:rsidP="00863E4D">
      <w:pPr>
        <w:pStyle w:val="Bullet2"/>
        <w:numPr>
          <w:ilvl w:val="0"/>
          <w:numId w:val="0"/>
        </w:numPr>
        <w:spacing w:line="276" w:lineRule="auto"/>
        <w:ind w:left="180"/>
        <w:jc w:val="both"/>
        <w:rPr>
          <w:rFonts w:asciiTheme="minorHAnsi" w:hAnsiTheme="minorHAnsi" w:cstheme="minorHAnsi"/>
          <w:sz w:val="22"/>
          <w:szCs w:val="22"/>
          <w:u w:val="single"/>
        </w:rPr>
      </w:pPr>
    </w:p>
    <w:p w14:paraId="1D9F1649" w14:textId="77777777" w:rsidR="00B63D98" w:rsidRPr="007F4DA2" w:rsidRDefault="00B63D98" w:rsidP="00863E4D">
      <w:pPr>
        <w:pStyle w:val="Bullet2"/>
        <w:numPr>
          <w:ilvl w:val="0"/>
          <w:numId w:val="0"/>
        </w:numPr>
        <w:spacing w:line="276" w:lineRule="auto"/>
        <w:jc w:val="both"/>
        <w:rPr>
          <w:rFonts w:asciiTheme="minorHAnsi" w:hAnsiTheme="minorHAnsi" w:cstheme="minorHAnsi"/>
          <w:sz w:val="22"/>
          <w:szCs w:val="22"/>
          <w:u w:val="single"/>
        </w:rPr>
      </w:pPr>
      <w:r w:rsidRPr="007F4DA2">
        <w:rPr>
          <w:rFonts w:asciiTheme="minorHAnsi" w:hAnsiTheme="minorHAnsi" w:cstheme="minorHAnsi"/>
          <w:sz w:val="22"/>
          <w:szCs w:val="22"/>
          <w:u w:val="single"/>
        </w:rPr>
        <w:t>Ostali objekti naročnika:</w:t>
      </w:r>
    </w:p>
    <w:p w14:paraId="7B26BA0B" w14:textId="77777777" w:rsidR="00B63D98" w:rsidRPr="007F4DA2" w:rsidRDefault="00B63D98" w:rsidP="00863E4D">
      <w:pPr>
        <w:pStyle w:val="Bullet2"/>
        <w:numPr>
          <w:ilvl w:val="0"/>
          <w:numId w:val="13"/>
        </w:numPr>
        <w:tabs>
          <w:tab w:val="clear" w:pos="1440"/>
        </w:tabs>
        <w:spacing w:line="276" w:lineRule="auto"/>
        <w:ind w:left="426" w:hanging="284"/>
        <w:jc w:val="both"/>
        <w:rPr>
          <w:rFonts w:asciiTheme="minorHAnsi" w:hAnsiTheme="minorHAnsi" w:cstheme="minorHAnsi"/>
          <w:sz w:val="22"/>
          <w:szCs w:val="22"/>
        </w:rPr>
      </w:pPr>
      <w:r w:rsidRPr="007F4DA2">
        <w:rPr>
          <w:rFonts w:asciiTheme="minorHAnsi" w:hAnsiTheme="minorHAnsi" w:cstheme="minorHAnsi"/>
          <w:sz w:val="22"/>
          <w:szCs w:val="22"/>
        </w:rPr>
        <w:t>Poslovna stavba (3 sklopi poslovne stavbe) na naslovu Obrežna 170</w:t>
      </w:r>
      <w:r w:rsidR="00826DA9" w:rsidRPr="007F4DA2">
        <w:rPr>
          <w:rFonts w:asciiTheme="minorHAnsi" w:hAnsiTheme="minorHAnsi" w:cstheme="minorHAnsi"/>
          <w:sz w:val="22"/>
          <w:szCs w:val="22"/>
        </w:rPr>
        <w:t xml:space="preserve"> in p</w:t>
      </w:r>
      <w:r w:rsidRPr="007F4DA2">
        <w:rPr>
          <w:rFonts w:asciiTheme="minorHAnsi" w:hAnsiTheme="minorHAnsi" w:cstheme="minorHAnsi"/>
          <w:sz w:val="22"/>
          <w:szCs w:val="22"/>
        </w:rPr>
        <w:t>oslovna stavba in hangar na naslovu Obrežna 170</w:t>
      </w:r>
      <w:r w:rsidR="00826DA9" w:rsidRPr="007F4DA2">
        <w:rPr>
          <w:rFonts w:asciiTheme="minorHAnsi" w:hAnsiTheme="minorHAnsi" w:cstheme="minorHAnsi"/>
          <w:sz w:val="22"/>
          <w:szCs w:val="22"/>
        </w:rPr>
        <w:t>a</w:t>
      </w:r>
    </w:p>
    <w:p w14:paraId="17BC3BCC" w14:textId="77777777" w:rsidR="00B63D98" w:rsidRPr="007F4DA2" w:rsidRDefault="00B63D98" w:rsidP="00863E4D">
      <w:pPr>
        <w:pStyle w:val="Bullet2"/>
        <w:numPr>
          <w:ilvl w:val="0"/>
          <w:numId w:val="13"/>
        </w:numPr>
        <w:spacing w:line="276" w:lineRule="auto"/>
        <w:ind w:left="426" w:hanging="284"/>
        <w:jc w:val="both"/>
        <w:rPr>
          <w:rFonts w:asciiTheme="minorHAnsi" w:hAnsiTheme="minorHAnsi" w:cstheme="minorHAnsi"/>
          <w:sz w:val="22"/>
          <w:szCs w:val="22"/>
        </w:rPr>
      </w:pPr>
      <w:r w:rsidRPr="007F4DA2">
        <w:rPr>
          <w:rFonts w:asciiTheme="minorHAnsi" w:hAnsiTheme="minorHAnsi" w:cstheme="minorHAnsi"/>
          <w:sz w:val="22"/>
          <w:szCs w:val="22"/>
        </w:rPr>
        <w:t xml:space="preserve">Počitniški </w:t>
      </w:r>
      <w:r w:rsidR="00103A2D" w:rsidRPr="007F4DA2">
        <w:rPr>
          <w:rFonts w:asciiTheme="minorHAnsi" w:hAnsiTheme="minorHAnsi" w:cstheme="minorHAnsi"/>
          <w:sz w:val="22"/>
          <w:szCs w:val="22"/>
        </w:rPr>
        <w:t xml:space="preserve">in drugi objekti - </w:t>
      </w:r>
      <w:r w:rsidRPr="007F4DA2">
        <w:rPr>
          <w:rFonts w:asciiTheme="minorHAnsi" w:hAnsiTheme="minorHAnsi" w:cstheme="minorHAnsi"/>
          <w:sz w:val="22"/>
          <w:szCs w:val="22"/>
        </w:rPr>
        <w:t>na naslednjih lokacijah</w:t>
      </w:r>
      <w:r w:rsidR="008534C1" w:rsidRPr="007F4DA2">
        <w:rPr>
          <w:rFonts w:asciiTheme="minorHAnsi" w:hAnsiTheme="minorHAnsi" w:cstheme="minorHAnsi"/>
          <w:sz w:val="22"/>
          <w:szCs w:val="22"/>
        </w:rPr>
        <w:t xml:space="preserve"> (Slovenija in Hrvaška)</w:t>
      </w:r>
      <w:r w:rsidRPr="007F4DA2">
        <w:rPr>
          <w:rFonts w:asciiTheme="minorHAnsi" w:hAnsiTheme="minorHAnsi" w:cstheme="minorHAnsi"/>
          <w:sz w:val="22"/>
          <w:szCs w:val="22"/>
        </w:rPr>
        <w:t>:</w:t>
      </w:r>
    </w:p>
    <w:p w14:paraId="085E0E8B" w14:textId="77777777" w:rsidR="00203B29" w:rsidRPr="007F4DA2" w:rsidRDefault="00203B29" w:rsidP="00863E4D">
      <w:pPr>
        <w:pStyle w:val="Odstavekseznama"/>
        <w:numPr>
          <w:ilvl w:val="0"/>
          <w:numId w:val="6"/>
        </w:numPr>
        <w:tabs>
          <w:tab w:val="clear" w:pos="720"/>
          <w:tab w:val="num" w:pos="993"/>
        </w:tabs>
        <w:spacing w:line="276" w:lineRule="auto"/>
        <w:ind w:left="709" w:hanging="283"/>
        <w:rPr>
          <w:rFonts w:asciiTheme="minorHAnsi" w:hAnsiTheme="minorHAnsi" w:cstheme="minorHAnsi"/>
          <w:sz w:val="22"/>
          <w:szCs w:val="22"/>
        </w:rPr>
      </w:pPr>
      <w:r w:rsidRPr="007F4DA2">
        <w:rPr>
          <w:rFonts w:asciiTheme="minorHAnsi" w:hAnsiTheme="minorHAnsi" w:cstheme="minorHAnsi"/>
          <w:iCs/>
          <w:sz w:val="22"/>
          <w:szCs w:val="22"/>
        </w:rPr>
        <w:t>Kope - Partizanka II.</w:t>
      </w:r>
    </w:p>
    <w:p w14:paraId="1B60A039" w14:textId="77777777" w:rsidR="00203B29" w:rsidRPr="007F4DA2" w:rsidRDefault="00203B29" w:rsidP="00863E4D">
      <w:pPr>
        <w:pStyle w:val="Odstavekseznama"/>
        <w:numPr>
          <w:ilvl w:val="0"/>
          <w:numId w:val="6"/>
        </w:numPr>
        <w:tabs>
          <w:tab w:val="clear" w:pos="720"/>
          <w:tab w:val="num" w:pos="993"/>
        </w:tabs>
        <w:spacing w:line="276" w:lineRule="auto"/>
        <w:ind w:left="709" w:hanging="283"/>
        <w:rPr>
          <w:rFonts w:asciiTheme="minorHAnsi" w:hAnsiTheme="minorHAnsi" w:cstheme="minorHAnsi"/>
          <w:sz w:val="22"/>
          <w:szCs w:val="22"/>
        </w:rPr>
      </w:pPr>
      <w:r w:rsidRPr="007F4DA2">
        <w:rPr>
          <w:rFonts w:asciiTheme="minorHAnsi" w:hAnsiTheme="minorHAnsi" w:cstheme="minorHAnsi"/>
          <w:iCs/>
          <w:sz w:val="22"/>
          <w:szCs w:val="22"/>
        </w:rPr>
        <w:t>Kope - Grmovškov dom</w:t>
      </w:r>
    </w:p>
    <w:p w14:paraId="64EF673F" w14:textId="26CC3A61" w:rsidR="00203B29" w:rsidRPr="000C2ECE" w:rsidRDefault="00203B29" w:rsidP="00863E4D">
      <w:pPr>
        <w:pStyle w:val="Odstavekseznama"/>
        <w:numPr>
          <w:ilvl w:val="0"/>
          <w:numId w:val="6"/>
        </w:numPr>
        <w:tabs>
          <w:tab w:val="clear" w:pos="720"/>
          <w:tab w:val="num" w:pos="993"/>
        </w:tabs>
        <w:spacing w:line="276" w:lineRule="auto"/>
        <w:ind w:left="709" w:hanging="283"/>
        <w:rPr>
          <w:rFonts w:asciiTheme="minorHAnsi" w:hAnsiTheme="minorHAnsi" w:cstheme="minorHAnsi"/>
          <w:sz w:val="22"/>
          <w:szCs w:val="22"/>
        </w:rPr>
      </w:pPr>
      <w:r w:rsidRPr="007F4DA2">
        <w:rPr>
          <w:rFonts w:asciiTheme="minorHAnsi" w:hAnsiTheme="minorHAnsi" w:cstheme="minorHAnsi"/>
          <w:iCs/>
          <w:sz w:val="22"/>
          <w:szCs w:val="22"/>
        </w:rPr>
        <w:t>Rogla- apartma</w:t>
      </w:r>
    </w:p>
    <w:p w14:paraId="03E856A9" w14:textId="0CEDD79B" w:rsidR="000C2ECE" w:rsidRPr="000C2ECE" w:rsidRDefault="000C2ECE" w:rsidP="00863E4D">
      <w:pPr>
        <w:pStyle w:val="Odstavekseznama"/>
        <w:numPr>
          <w:ilvl w:val="0"/>
          <w:numId w:val="6"/>
        </w:numPr>
        <w:tabs>
          <w:tab w:val="clear" w:pos="720"/>
          <w:tab w:val="num" w:pos="993"/>
        </w:tabs>
        <w:spacing w:line="276" w:lineRule="auto"/>
        <w:ind w:left="709" w:hanging="283"/>
        <w:rPr>
          <w:rFonts w:asciiTheme="minorHAnsi" w:hAnsiTheme="minorHAnsi" w:cstheme="minorHAnsi"/>
          <w:sz w:val="22"/>
          <w:szCs w:val="22"/>
        </w:rPr>
      </w:pPr>
      <w:r w:rsidRPr="007F4DA2">
        <w:rPr>
          <w:rFonts w:asciiTheme="minorHAnsi" w:hAnsiTheme="minorHAnsi" w:cstheme="minorHAnsi"/>
          <w:iCs/>
          <w:sz w:val="22"/>
          <w:szCs w:val="22"/>
        </w:rPr>
        <w:t>Stanovanjska hiša Markovci</w:t>
      </w:r>
    </w:p>
    <w:p w14:paraId="4F58D319" w14:textId="75D23EA1" w:rsidR="00203B29" w:rsidRPr="007F4DA2" w:rsidRDefault="00171657" w:rsidP="00863E4D">
      <w:pPr>
        <w:pStyle w:val="Odstavekseznama"/>
        <w:numPr>
          <w:ilvl w:val="0"/>
          <w:numId w:val="6"/>
        </w:numPr>
        <w:tabs>
          <w:tab w:val="clear" w:pos="720"/>
          <w:tab w:val="num" w:pos="993"/>
        </w:tabs>
        <w:spacing w:line="276" w:lineRule="auto"/>
        <w:ind w:left="709" w:hanging="283"/>
        <w:rPr>
          <w:rFonts w:asciiTheme="minorHAnsi" w:hAnsiTheme="minorHAnsi" w:cstheme="minorHAnsi"/>
          <w:sz w:val="22"/>
          <w:szCs w:val="22"/>
        </w:rPr>
      </w:pPr>
      <w:proofErr w:type="spellStart"/>
      <w:r w:rsidRPr="007F4DA2">
        <w:rPr>
          <w:rFonts w:asciiTheme="minorHAnsi" w:hAnsiTheme="minorHAnsi" w:cstheme="minorHAnsi"/>
          <w:iCs/>
          <w:sz w:val="22"/>
          <w:szCs w:val="22"/>
        </w:rPr>
        <w:t>Mareda</w:t>
      </w:r>
      <w:proofErr w:type="spellEnd"/>
      <w:r w:rsidRPr="007F4DA2">
        <w:rPr>
          <w:rFonts w:asciiTheme="minorHAnsi" w:hAnsiTheme="minorHAnsi" w:cstheme="minorHAnsi"/>
          <w:iCs/>
          <w:sz w:val="22"/>
          <w:szCs w:val="22"/>
        </w:rPr>
        <w:t xml:space="preserve"> I</w:t>
      </w:r>
      <w:r w:rsidR="000C2ECE">
        <w:rPr>
          <w:rFonts w:asciiTheme="minorHAnsi" w:hAnsiTheme="minorHAnsi" w:cstheme="minorHAnsi"/>
          <w:iCs/>
          <w:sz w:val="22"/>
          <w:szCs w:val="22"/>
        </w:rPr>
        <w:t>. (apartma)</w:t>
      </w:r>
      <w:r w:rsidR="008534C1" w:rsidRPr="007F4DA2">
        <w:rPr>
          <w:rFonts w:asciiTheme="minorHAnsi" w:hAnsiTheme="minorHAnsi" w:cstheme="minorHAnsi"/>
          <w:iCs/>
          <w:sz w:val="22"/>
          <w:szCs w:val="22"/>
        </w:rPr>
        <w:t xml:space="preserve"> - Hrvaška</w:t>
      </w:r>
    </w:p>
    <w:p w14:paraId="1DA73F8D" w14:textId="62371777" w:rsidR="00203B29" w:rsidRPr="007F4DA2" w:rsidRDefault="00203B29" w:rsidP="00863E4D">
      <w:pPr>
        <w:pStyle w:val="Odstavekseznama"/>
        <w:numPr>
          <w:ilvl w:val="0"/>
          <w:numId w:val="6"/>
        </w:numPr>
        <w:tabs>
          <w:tab w:val="clear" w:pos="720"/>
          <w:tab w:val="num" w:pos="993"/>
        </w:tabs>
        <w:spacing w:line="276" w:lineRule="auto"/>
        <w:ind w:left="709" w:hanging="283"/>
        <w:rPr>
          <w:rFonts w:asciiTheme="minorHAnsi" w:hAnsiTheme="minorHAnsi" w:cstheme="minorHAnsi"/>
          <w:sz w:val="22"/>
          <w:szCs w:val="22"/>
        </w:rPr>
      </w:pPr>
      <w:proofErr w:type="spellStart"/>
      <w:r w:rsidRPr="007F4DA2">
        <w:rPr>
          <w:rFonts w:asciiTheme="minorHAnsi" w:hAnsiTheme="minorHAnsi" w:cstheme="minorHAnsi"/>
          <w:iCs/>
          <w:sz w:val="22"/>
          <w:szCs w:val="22"/>
        </w:rPr>
        <w:t>Barbariga</w:t>
      </w:r>
      <w:proofErr w:type="spellEnd"/>
      <w:r w:rsidR="008534C1" w:rsidRPr="007F4DA2">
        <w:rPr>
          <w:rFonts w:asciiTheme="minorHAnsi" w:hAnsiTheme="minorHAnsi" w:cstheme="minorHAnsi"/>
          <w:iCs/>
          <w:sz w:val="22"/>
          <w:szCs w:val="22"/>
        </w:rPr>
        <w:t xml:space="preserve"> </w:t>
      </w:r>
      <w:r w:rsidR="000C2ECE">
        <w:rPr>
          <w:rFonts w:asciiTheme="minorHAnsi" w:hAnsiTheme="minorHAnsi" w:cstheme="minorHAnsi"/>
          <w:iCs/>
          <w:sz w:val="22"/>
          <w:szCs w:val="22"/>
        </w:rPr>
        <w:t>(apartma)</w:t>
      </w:r>
      <w:r w:rsidR="000C2ECE" w:rsidRPr="007F4DA2">
        <w:rPr>
          <w:rFonts w:asciiTheme="minorHAnsi" w:hAnsiTheme="minorHAnsi" w:cstheme="minorHAnsi"/>
          <w:iCs/>
          <w:sz w:val="22"/>
          <w:szCs w:val="22"/>
        </w:rPr>
        <w:t xml:space="preserve"> </w:t>
      </w:r>
      <w:r w:rsidR="008534C1" w:rsidRPr="007F4DA2">
        <w:rPr>
          <w:rFonts w:asciiTheme="minorHAnsi" w:hAnsiTheme="minorHAnsi" w:cstheme="minorHAnsi"/>
          <w:iCs/>
          <w:sz w:val="22"/>
          <w:szCs w:val="22"/>
        </w:rPr>
        <w:t>- Hrvaška</w:t>
      </w:r>
    </w:p>
    <w:p w14:paraId="343DB30E" w14:textId="5E7C732B" w:rsidR="00203B29" w:rsidRPr="007F4DA2" w:rsidRDefault="00203B29" w:rsidP="00863E4D">
      <w:pPr>
        <w:pStyle w:val="Odstavekseznama"/>
        <w:numPr>
          <w:ilvl w:val="0"/>
          <w:numId w:val="6"/>
        </w:numPr>
        <w:tabs>
          <w:tab w:val="clear" w:pos="720"/>
          <w:tab w:val="num" w:pos="993"/>
        </w:tabs>
        <w:spacing w:line="276" w:lineRule="auto"/>
        <w:ind w:left="709" w:hanging="283"/>
        <w:rPr>
          <w:rFonts w:asciiTheme="minorHAnsi" w:hAnsiTheme="minorHAnsi" w:cstheme="minorHAnsi"/>
          <w:sz w:val="22"/>
          <w:szCs w:val="22"/>
        </w:rPr>
      </w:pPr>
      <w:proofErr w:type="spellStart"/>
      <w:r w:rsidRPr="007F4DA2">
        <w:rPr>
          <w:rFonts w:asciiTheme="minorHAnsi" w:hAnsiTheme="minorHAnsi" w:cstheme="minorHAnsi"/>
          <w:iCs/>
          <w:sz w:val="22"/>
          <w:szCs w:val="22"/>
        </w:rPr>
        <w:t>Novalja</w:t>
      </w:r>
      <w:proofErr w:type="spellEnd"/>
      <w:r w:rsidRPr="007F4DA2">
        <w:rPr>
          <w:rFonts w:asciiTheme="minorHAnsi" w:hAnsiTheme="minorHAnsi" w:cstheme="minorHAnsi"/>
          <w:iCs/>
          <w:sz w:val="22"/>
          <w:szCs w:val="22"/>
        </w:rPr>
        <w:t xml:space="preserve"> - </w:t>
      </w:r>
      <w:proofErr w:type="spellStart"/>
      <w:r w:rsidRPr="007F4DA2">
        <w:rPr>
          <w:rFonts w:asciiTheme="minorHAnsi" w:hAnsiTheme="minorHAnsi" w:cstheme="minorHAnsi"/>
          <w:iCs/>
          <w:sz w:val="22"/>
          <w:szCs w:val="22"/>
        </w:rPr>
        <w:t>Gajac</w:t>
      </w:r>
      <w:proofErr w:type="spellEnd"/>
      <w:r w:rsidRPr="007F4DA2">
        <w:rPr>
          <w:rFonts w:asciiTheme="minorHAnsi" w:hAnsiTheme="minorHAnsi" w:cstheme="minorHAnsi"/>
          <w:iCs/>
          <w:sz w:val="22"/>
          <w:szCs w:val="22"/>
        </w:rPr>
        <w:t xml:space="preserve"> I.</w:t>
      </w:r>
      <w:r w:rsidR="00F81229" w:rsidRPr="00F81229">
        <w:rPr>
          <w:rFonts w:asciiTheme="minorHAnsi" w:hAnsiTheme="minorHAnsi" w:cstheme="minorHAnsi"/>
          <w:iCs/>
          <w:sz w:val="22"/>
          <w:szCs w:val="22"/>
        </w:rPr>
        <w:t xml:space="preserve"> </w:t>
      </w:r>
      <w:r w:rsidR="00F81229">
        <w:rPr>
          <w:rFonts w:asciiTheme="minorHAnsi" w:hAnsiTheme="minorHAnsi" w:cstheme="minorHAnsi"/>
          <w:iCs/>
          <w:sz w:val="22"/>
          <w:szCs w:val="22"/>
        </w:rPr>
        <w:t>(apartma)</w:t>
      </w:r>
      <w:r w:rsidR="00F81229" w:rsidRPr="007F4DA2">
        <w:rPr>
          <w:rFonts w:asciiTheme="minorHAnsi" w:hAnsiTheme="minorHAnsi" w:cstheme="minorHAnsi"/>
          <w:iCs/>
          <w:sz w:val="22"/>
          <w:szCs w:val="22"/>
        </w:rPr>
        <w:t xml:space="preserve"> </w:t>
      </w:r>
      <w:r w:rsidR="008534C1" w:rsidRPr="007F4DA2">
        <w:rPr>
          <w:rFonts w:asciiTheme="minorHAnsi" w:hAnsiTheme="minorHAnsi" w:cstheme="minorHAnsi"/>
          <w:iCs/>
          <w:sz w:val="22"/>
          <w:szCs w:val="22"/>
        </w:rPr>
        <w:t>- Hrvaška</w:t>
      </w:r>
    </w:p>
    <w:p w14:paraId="3E0AE7B8" w14:textId="21687BD1" w:rsidR="00203B29" w:rsidRPr="007F4DA2" w:rsidRDefault="00203B29" w:rsidP="00863E4D">
      <w:pPr>
        <w:pStyle w:val="Odstavekseznama"/>
        <w:numPr>
          <w:ilvl w:val="0"/>
          <w:numId w:val="6"/>
        </w:numPr>
        <w:tabs>
          <w:tab w:val="clear" w:pos="720"/>
          <w:tab w:val="num" w:pos="993"/>
        </w:tabs>
        <w:spacing w:line="276" w:lineRule="auto"/>
        <w:ind w:left="709" w:hanging="283"/>
        <w:rPr>
          <w:rFonts w:asciiTheme="minorHAnsi" w:hAnsiTheme="minorHAnsi" w:cstheme="minorHAnsi"/>
          <w:sz w:val="22"/>
          <w:szCs w:val="22"/>
        </w:rPr>
      </w:pPr>
      <w:proofErr w:type="spellStart"/>
      <w:r w:rsidRPr="007F4DA2">
        <w:rPr>
          <w:rFonts w:asciiTheme="minorHAnsi" w:hAnsiTheme="minorHAnsi" w:cstheme="minorHAnsi"/>
          <w:iCs/>
          <w:sz w:val="22"/>
          <w:szCs w:val="22"/>
        </w:rPr>
        <w:t>Novalja</w:t>
      </w:r>
      <w:proofErr w:type="spellEnd"/>
      <w:r w:rsidRPr="007F4DA2">
        <w:rPr>
          <w:rFonts w:asciiTheme="minorHAnsi" w:hAnsiTheme="minorHAnsi" w:cstheme="minorHAnsi"/>
          <w:iCs/>
          <w:sz w:val="22"/>
          <w:szCs w:val="22"/>
        </w:rPr>
        <w:t xml:space="preserve"> - </w:t>
      </w:r>
      <w:proofErr w:type="spellStart"/>
      <w:r w:rsidRPr="007F4DA2">
        <w:rPr>
          <w:rFonts w:asciiTheme="minorHAnsi" w:hAnsiTheme="minorHAnsi" w:cstheme="minorHAnsi"/>
          <w:iCs/>
          <w:sz w:val="22"/>
          <w:szCs w:val="22"/>
        </w:rPr>
        <w:t>Gajac</w:t>
      </w:r>
      <w:proofErr w:type="spellEnd"/>
      <w:r w:rsidRPr="007F4DA2">
        <w:rPr>
          <w:rFonts w:asciiTheme="minorHAnsi" w:hAnsiTheme="minorHAnsi" w:cstheme="minorHAnsi"/>
          <w:iCs/>
          <w:sz w:val="22"/>
          <w:szCs w:val="22"/>
        </w:rPr>
        <w:t xml:space="preserve"> II.</w:t>
      </w:r>
      <w:r w:rsidR="008534C1" w:rsidRPr="007F4DA2">
        <w:rPr>
          <w:rFonts w:asciiTheme="minorHAnsi" w:hAnsiTheme="minorHAnsi" w:cstheme="minorHAnsi"/>
          <w:iCs/>
          <w:sz w:val="22"/>
          <w:szCs w:val="22"/>
        </w:rPr>
        <w:t xml:space="preserve"> </w:t>
      </w:r>
      <w:r w:rsidR="00F81229">
        <w:rPr>
          <w:rFonts w:asciiTheme="minorHAnsi" w:hAnsiTheme="minorHAnsi" w:cstheme="minorHAnsi"/>
          <w:iCs/>
          <w:sz w:val="22"/>
          <w:szCs w:val="22"/>
        </w:rPr>
        <w:t>(apartma)</w:t>
      </w:r>
      <w:r w:rsidR="00F81229" w:rsidRPr="007F4DA2">
        <w:rPr>
          <w:rFonts w:asciiTheme="minorHAnsi" w:hAnsiTheme="minorHAnsi" w:cstheme="minorHAnsi"/>
          <w:iCs/>
          <w:sz w:val="22"/>
          <w:szCs w:val="22"/>
        </w:rPr>
        <w:t xml:space="preserve"> </w:t>
      </w:r>
      <w:r w:rsidR="008534C1" w:rsidRPr="007F4DA2">
        <w:rPr>
          <w:rFonts w:asciiTheme="minorHAnsi" w:hAnsiTheme="minorHAnsi" w:cstheme="minorHAnsi"/>
          <w:iCs/>
          <w:sz w:val="22"/>
          <w:szCs w:val="22"/>
        </w:rPr>
        <w:t>- Hrvaška</w:t>
      </w:r>
    </w:p>
    <w:p w14:paraId="43684A32" w14:textId="2E71C2B0" w:rsidR="00203B29" w:rsidRPr="007F4DA2" w:rsidRDefault="00203B29" w:rsidP="00863E4D">
      <w:pPr>
        <w:pStyle w:val="Odstavekseznama"/>
        <w:numPr>
          <w:ilvl w:val="0"/>
          <w:numId w:val="6"/>
        </w:numPr>
        <w:tabs>
          <w:tab w:val="clear" w:pos="720"/>
          <w:tab w:val="num" w:pos="993"/>
        </w:tabs>
        <w:spacing w:line="276" w:lineRule="auto"/>
        <w:ind w:left="709" w:hanging="283"/>
        <w:rPr>
          <w:rFonts w:asciiTheme="minorHAnsi" w:hAnsiTheme="minorHAnsi" w:cstheme="minorHAnsi"/>
          <w:sz w:val="22"/>
          <w:szCs w:val="22"/>
        </w:rPr>
      </w:pPr>
      <w:r w:rsidRPr="007F4DA2">
        <w:rPr>
          <w:rFonts w:asciiTheme="minorHAnsi" w:hAnsiTheme="minorHAnsi" w:cstheme="minorHAnsi"/>
          <w:iCs/>
          <w:sz w:val="22"/>
          <w:szCs w:val="22"/>
        </w:rPr>
        <w:t>Park Soline Biograd</w:t>
      </w:r>
      <w:r w:rsidR="007E6D9F" w:rsidRPr="007F4DA2">
        <w:rPr>
          <w:rFonts w:asciiTheme="minorHAnsi" w:hAnsiTheme="minorHAnsi" w:cstheme="minorHAnsi"/>
          <w:iCs/>
          <w:sz w:val="22"/>
          <w:szCs w:val="22"/>
        </w:rPr>
        <w:t xml:space="preserve"> (mobilna hišica)</w:t>
      </w:r>
      <w:r w:rsidR="008534C1" w:rsidRPr="007F4DA2">
        <w:rPr>
          <w:rFonts w:asciiTheme="minorHAnsi" w:hAnsiTheme="minorHAnsi" w:cstheme="minorHAnsi"/>
          <w:iCs/>
          <w:sz w:val="22"/>
          <w:szCs w:val="22"/>
        </w:rPr>
        <w:t xml:space="preserve"> </w:t>
      </w:r>
      <w:r w:rsidR="00E904FF" w:rsidRPr="007F4DA2">
        <w:rPr>
          <w:rFonts w:asciiTheme="minorHAnsi" w:hAnsiTheme="minorHAnsi" w:cstheme="minorHAnsi"/>
          <w:iCs/>
          <w:sz w:val="22"/>
          <w:szCs w:val="22"/>
        </w:rPr>
        <w:t>–</w:t>
      </w:r>
      <w:r w:rsidR="008534C1" w:rsidRPr="007F4DA2">
        <w:rPr>
          <w:rFonts w:asciiTheme="minorHAnsi" w:hAnsiTheme="minorHAnsi" w:cstheme="minorHAnsi"/>
          <w:iCs/>
          <w:sz w:val="22"/>
          <w:szCs w:val="22"/>
        </w:rPr>
        <w:t xml:space="preserve"> Hrvaška</w:t>
      </w:r>
    </w:p>
    <w:p w14:paraId="12F33D87" w14:textId="77777777" w:rsidR="00590182" w:rsidRPr="007F4DA2" w:rsidRDefault="00590182" w:rsidP="00863E4D">
      <w:pPr>
        <w:pStyle w:val="Bullet2"/>
        <w:numPr>
          <w:ilvl w:val="0"/>
          <w:numId w:val="0"/>
        </w:numPr>
        <w:spacing w:line="276" w:lineRule="auto"/>
        <w:jc w:val="both"/>
        <w:rPr>
          <w:rFonts w:asciiTheme="minorHAnsi" w:hAnsiTheme="minorHAnsi" w:cstheme="minorHAnsi"/>
          <w:sz w:val="22"/>
          <w:szCs w:val="22"/>
        </w:rPr>
      </w:pPr>
    </w:p>
    <w:p w14:paraId="188C23F6" w14:textId="77777777" w:rsidR="00DD52F0" w:rsidRPr="007F4DA2" w:rsidRDefault="00B63D98" w:rsidP="00863E4D">
      <w:pPr>
        <w:pStyle w:val="Bullet2"/>
        <w:numPr>
          <w:ilvl w:val="0"/>
          <w:numId w:val="0"/>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Ponudnik mora ponuditi zavarovanje za vse </w:t>
      </w:r>
      <w:r w:rsidR="00934E7F" w:rsidRPr="007F4DA2">
        <w:rPr>
          <w:rFonts w:asciiTheme="minorHAnsi" w:hAnsiTheme="minorHAnsi" w:cstheme="minorHAnsi"/>
          <w:sz w:val="22"/>
          <w:szCs w:val="22"/>
        </w:rPr>
        <w:t>objekte naročnika (</w:t>
      </w:r>
      <w:r w:rsidR="00826DA9" w:rsidRPr="007F4DA2">
        <w:rPr>
          <w:rFonts w:asciiTheme="minorHAnsi" w:hAnsiTheme="minorHAnsi" w:cstheme="minorHAnsi"/>
          <w:sz w:val="22"/>
          <w:szCs w:val="22"/>
        </w:rPr>
        <w:t>poslovne in druge stavbe</w:t>
      </w:r>
      <w:r w:rsidR="00934E7F" w:rsidRPr="007F4DA2">
        <w:rPr>
          <w:rFonts w:asciiTheme="minorHAnsi" w:hAnsiTheme="minorHAnsi" w:cstheme="minorHAnsi"/>
          <w:sz w:val="22"/>
          <w:szCs w:val="22"/>
        </w:rPr>
        <w:t xml:space="preserve">, zgradbe elektrarn, </w:t>
      </w:r>
      <w:r w:rsidR="001A21BD" w:rsidRPr="007F4DA2">
        <w:rPr>
          <w:rFonts w:asciiTheme="minorHAnsi" w:hAnsiTheme="minorHAnsi" w:cstheme="minorHAnsi"/>
          <w:sz w:val="22"/>
          <w:szCs w:val="22"/>
        </w:rPr>
        <w:t xml:space="preserve">dovodni in odvodni kanal, </w:t>
      </w:r>
      <w:r w:rsidR="00934E7F" w:rsidRPr="007F4DA2">
        <w:rPr>
          <w:rFonts w:asciiTheme="minorHAnsi" w:hAnsiTheme="minorHAnsi" w:cstheme="minorHAnsi"/>
          <w:sz w:val="22"/>
          <w:szCs w:val="22"/>
        </w:rPr>
        <w:t>vodo</w:t>
      </w:r>
      <w:r w:rsidRPr="007F4DA2">
        <w:rPr>
          <w:rFonts w:asciiTheme="minorHAnsi" w:hAnsiTheme="minorHAnsi" w:cstheme="minorHAnsi"/>
          <w:sz w:val="22"/>
          <w:szCs w:val="22"/>
        </w:rPr>
        <w:t xml:space="preserve">vodi, kanalizacije, </w:t>
      </w:r>
      <w:r w:rsidR="00934E7F" w:rsidRPr="007F4DA2">
        <w:rPr>
          <w:rFonts w:asciiTheme="minorHAnsi" w:hAnsiTheme="minorHAnsi" w:cstheme="minorHAnsi"/>
          <w:sz w:val="22"/>
          <w:szCs w:val="22"/>
        </w:rPr>
        <w:t>ograje, dvoriš</w:t>
      </w:r>
      <w:r w:rsidR="00305311" w:rsidRPr="007F4DA2">
        <w:rPr>
          <w:rFonts w:asciiTheme="minorHAnsi" w:hAnsiTheme="minorHAnsi" w:cstheme="minorHAnsi"/>
          <w:sz w:val="22"/>
          <w:szCs w:val="22"/>
        </w:rPr>
        <w:t xml:space="preserve">ča, ceste, izpodjedanje kanalov, </w:t>
      </w:r>
      <w:r w:rsidRPr="007F4DA2">
        <w:rPr>
          <w:rFonts w:asciiTheme="minorHAnsi" w:hAnsiTheme="minorHAnsi" w:cstheme="minorHAnsi"/>
          <w:sz w:val="22"/>
          <w:szCs w:val="22"/>
        </w:rPr>
        <w:t>objekti v gradnji</w:t>
      </w:r>
      <w:r w:rsidR="00826DA9" w:rsidRPr="007F4DA2">
        <w:rPr>
          <w:rFonts w:asciiTheme="minorHAnsi" w:hAnsiTheme="minorHAnsi" w:cstheme="minorHAnsi"/>
          <w:sz w:val="22"/>
          <w:szCs w:val="22"/>
        </w:rPr>
        <w:t xml:space="preserve"> ter oprema v izdelavi in montaži - investicije</w:t>
      </w:r>
      <w:r w:rsidRPr="007F4DA2">
        <w:rPr>
          <w:rFonts w:asciiTheme="minorHAnsi" w:hAnsiTheme="minorHAnsi" w:cstheme="minorHAnsi"/>
          <w:sz w:val="22"/>
          <w:szCs w:val="22"/>
        </w:rPr>
        <w:t xml:space="preserve">, turbinska in hidromehanska oprema, </w:t>
      </w:r>
      <w:r w:rsidR="00103A2D" w:rsidRPr="007F4DA2">
        <w:rPr>
          <w:rFonts w:asciiTheme="minorHAnsi" w:hAnsiTheme="minorHAnsi" w:cstheme="minorHAnsi"/>
          <w:sz w:val="22"/>
          <w:szCs w:val="22"/>
        </w:rPr>
        <w:t xml:space="preserve">dvižni delovni odri, </w:t>
      </w:r>
      <w:r w:rsidRPr="007F4DA2">
        <w:rPr>
          <w:rFonts w:asciiTheme="minorHAnsi" w:hAnsiTheme="minorHAnsi" w:cstheme="minorHAnsi"/>
          <w:sz w:val="22"/>
          <w:szCs w:val="22"/>
        </w:rPr>
        <w:t xml:space="preserve">ostala oprema, </w:t>
      </w:r>
      <w:r w:rsidR="00934E7F" w:rsidRPr="007F4DA2">
        <w:rPr>
          <w:rFonts w:asciiTheme="minorHAnsi" w:hAnsiTheme="minorHAnsi" w:cstheme="minorHAnsi"/>
          <w:sz w:val="22"/>
          <w:szCs w:val="22"/>
        </w:rPr>
        <w:t>nasipi in obale,</w:t>
      </w:r>
      <w:r w:rsidR="003C67EB" w:rsidRPr="007F4DA2">
        <w:rPr>
          <w:rFonts w:asciiTheme="minorHAnsi" w:hAnsiTheme="minorHAnsi" w:cstheme="minorHAnsi"/>
          <w:sz w:val="22"/>
          <w:szCs w:val="22"/>
        </w:rPr>
        <w:t xml:space="preserve"> itd</w:t>
      </w:r>
      <w:r w:rsidR="00F627FA" w:rsidRPr="007F4DA2">
        <w:rPr>
          <w:rFonts w:asciiTheme="minorHAnsi" w:hAnsiTheme="minorHAnsi" w:cstheme="minorHAnsi"/>
          <w:sz w:val="22"/>
          <w:szCs w:val="22"/>
        </w:rPr>
        <w:t>., oz. vse objekte, ki so v lasti naročnika in niso posebej navedeni</w:t>
      </w:r>
      <w:r w:rsidR="003C67EB" w:rsidRPr="007F4DA2">
        <w:rPr>
          <w:rFonts w:asciiTheme="minorHAnsi" w:hAnsiTheme="minorHAnsi" w:cstheme="minorHAnsi"/>
          <w:sz w:val="22"/>
          <w:szCs w:val="22"/>
        </w:rPr>
        <w:t xml:space="preserve">). </w:t>
      </w:r>
    </w:p>
    <w:p w14:paraId="6305C51F" w14:textId="2288043A" w:rsidR="00900551" w:rsidRPr="007F4DA2" w:rsidRDefault="00E2404B" w:rsidP="00863E4D">
      <w:pPr>
        <w:pStyle w:val="Naslov2"/>
        <w:spacing w:line="276" w:lineRule="auto"/>
        <w:jc w:val="both"/>
        <w:rPr>
          <w:rFonts w:asciiTheme="minorHAnsi" w:hAnsiTheme="minorHAnsi" w:cstheme="minorHAnsi"/>
          <w:i w:val="0"/>
          <w:sz w:val="22"/>
          <w:szCs w:val="22"/>
        </w:rPr>
      </w:pPr>
      <w:bookmarkStart w:id="94" w:name="_Toc397421620"/>
      <w:bookmarkStart w:id="95" w:name="_Toc397421776"/>
      <w:bookmarkStart w:id="96" w:name="_Toc397671955"/>
      <w:bookmarkStart w:id="97" w:name="_Toc398018923"/>
      <w:bookmarkStart w:id="98" w:name="_Toc518296014"/>
      <w:bookmarkStart w:id="99" w:name="_Toc71633988"/>
      <w:r>
        <w:rPr>
          <w:rFonts w:asciiTheme="minorHAnsi" w:hAnsiTheme="minorHAnsi" w:cstheme="minorHAnsi"/>
          <w:i w:val="0"/>
          <w:sz w:val="22"/>
          <w:szCs w:val="22"/>
        </w:rPr>
        <w:lastRenderedPageBreak/>
        <w:t>Z</w:t>
      </w:r>
      <w:r w:rsidRPr="007F4DA2">
        <w:rPr>
          <w:rFonts w:asciiTheme="minorHAnsi" w:hAnsiTheme="minorHAnsi" w:cstheme="minorHAnsi"/>
          <w:i w:val="0"/>
          <w:sz w:val="22"/>
          <w:szCs w:val="22"/>
        </w:rPr>
        <w:t>avarovane nevarnosti</w:t>
      </w:r>
      <w:bookmarkEnd w:id="94"/>
      <w:bookmarkEnd w:id="95"/>
      <w:bookmarkEnd w:id="96"/>
      <w:bookmarkEnd w:id="97"/>
      <w:bookmarkEnd w:id="98"/>
      <w:bookmarkEnd w:id="99"/>
      <w:r w:rsidRPr="007F4DA2">
        <w:rPr>
          <w:rFonts w:asciiTheme="minorHAnsi" w:hAnsiTheme="minorHAnsi" w:cstheme="minorHAnsi"/>
          <w:i w:val="0"/>
          <w:sz w:val="22"/>
          <w:szCs w:val="22"/>
        </w:rPr>
        <w:t xml:space="preserve"> </w:t>
      </w:r>
    </w:p>
    <w:p w14:paraId="6F6824B4" w14:textId="2EBF6CAE" w:rsidR="00900551" w:rsidRPr="007F4DA2" w:rsidRDefault="00900551" w:rsidP="00863E4D">
      <w:pPr>
        <w:widowControl w:val="0"/>
        <w:autoSpaceDE w:val="0"/>
        <w:autoSpaceDN w:val="0"/>
        <w:adjustRightInd w:val="0"/>
        <w:spacing w:line="276" w:lineRule="auto"/>
        <w:jc w:val="both"/>
        <w:rPr>
          <w:rFonts w:asciiTheme="minorHAnsi" w:hAnsiTheme="minorHAnsi" w:cstheme="minorHAnsi"/>
          <w:bCs/>
          <w:sz w:val="22"/>
          <w:szCs w:val="22"/>
        </w:rPr>
      </w:pPr>
      <w:r w:rsidRPr="007F4DA2">
        <w:rPr>
          <w:rFonts w:asciiTheme="minorHAnsi" w:hAnsiTheme="minorHAnsi" w:cstheme="minorHAnsi"/>
          <w:bCs/>
          <w:sz w:val="22"/>
          <w:szCs w:val="22"/>
        </w:rPr>
        <w:t>Če ni v spodnjih alinejah pri posameznih nevarnostih</w:t>
      </w:r>
      <w:r w:rsidR="00736613">
        <w:rPr>
          <w:rFonts w:asciiTheme="minorHAnsi" w:hAnsiTheme="minorHAnsi" w:cstheme="minorHAnsi"/>
          <w:bCs/>
          <w:sz w:val="22"/>
          <w:szCs w:val="22"/>
        </w:rPr>
        <w:t xml:space="preserve"> ali posameznih (so)zavarovanjih</w:t>
      </w:r>
      <w:r w:rsidRPr="007F4DA2">
        <w:rPr>
          <w:rFonts w:asciiTheme="minorHAnsi" w:hAnsiTheme="minorHAnsi" w:cstheme="minorHAnsi"/>
          <w:bCs/>
          <w:sz w:val="22"/>
          <w:szCs w:val="22"/>
        </w:rPr>
        <w:t xml:space="preserve"> drugače navedeno, veljajo </w:t>
      </w:r>
      <w:r w:rsidR="00297726" w:rsidRPr="007F4DA2">
        <w:rPr>
          <w:rFonts w:asciiTheme="minorHAnsi" w:hAnsiTheme="minorHAnsi" w:cstheme="minorHAnsi"/>
          <w:bCs/>
          <w:sz w:val="22"/>
          <w:szCs w:val="22"/>
        </w:rPr>
        <w:t xml:space="preserve">najmanj navedene </w:t>
      </w:r>
      <w:r w:rsidRPr="007F4DA2">
        <w:rPr>
          <w:rFonts w:asciiTheme="minorHAnsi" w:hAnsiTheme="minorHAnsi" w:cstheme="minorHAnsi"/>
          <w:bCs/>
          <w:sz w:val="22"/>
          <w:szCs w:val="22"/>
        </w:rPr>
        <w:t>zavarovane nevarnosti za celoten zavarovalni interes in za vse prej navedene predmete zavarovanja:</w:t>
      </w:r>
    </w:p>
    <w:p w14:paraId="1D76234C" w14:textId="77777777" w:rsidR="00900551" w:rsidRPr="007F4DA2" w:rsidRDefault="00900551" w:rsidP="00863E4D">
      <w:pPr>
        <w:pStyle w:val="Odstavekseznama"/>
        <w:widowControl w:val="0"/>
        <w:numPr>
          <w:ilvl w:val="0"/>
          <w:numId w:val="57"/>
        </w:numPr>
        <w:tabs>
          <w:tab w:val="left" w:pos="284"/>
        </w:tabs>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sz w:val="22"/>
          <w:szCs w:val="22"/>
        </w:rPr>
        <w:t xml:space="preserve">požar, direktni udar strele, eksplozija, vihar, toča, udarec zavarovančevega motornega vozila ali pomičnega delovnega stroja, padec zračnega plovila, manifestacije in demonstracije, </w:t>
      </w:r>
    </w:p>
    <w:p w14:paraId="5834E3BD" w14:textId="16C66144" w:rsidR="00900551" w:rsidRPr="007F4DA2" w:rsidRDefault="00900551" w:rsidP="00863E4D">
      <w:pPr>
        <w:pStyle w:val="Odstavekseznama"/>
        <w:widowControl w:val="0"/>
        <w:numPr>
          <w:ilvl w:val="0"/>
          <w:numId w:val="57"/>
        </w:numPr>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sz w:val="22"/>
          <w:szCs w:val="22"/>
        </w:rPr>
        <w:t>izliv vode ali pare iz rezervoarjev, cevovodov, vodovodnih in odvodnih cevi in ostalih naprav, vključno s cevovodom za obratovanje HE</w:t>
      </w:r>
      <w:r w:rsidR="00736613">
        <w:rPr>
          <w:rFonts w:asciiTheme="minorHAnsi" w:hAnsiTheme="minorHAnsi" w:cstheme="minorHAnsi"/>
          <w:sz w:val="22"/>
          <w:szCs w:val="22"/>
        </w:rPr>
        <w:t>,</w:t>
      </w:r>
    </w:p>
    <w:p w14:paraId="0011AE4B" w14:textId="77777777" w:rsidR="00900551" w:rsidRPr="007F4DA2" w:rsidRDefault="00900551" w:rsidP="00863E4D">
      <w:pPr>
        <w:pStyle w:val="Odstavekseznama"/>
        <w:widowControl w:val="0"/>
        <w:numPr>
          <w:ilvl w:val="0"/>
          <w:numId w:val="57"/>
        </w:numPr>
        <w:tabs>
          <w:tab w:val="left" w:pos="284"/>
        </w:tabs>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sz w:val="22"/>
          <w:szCs w:val="22"/>
        </w:rPr>
        <w:t xml:space="preserve">poplava (poplava stalnih vod, hudournikov, talne vode, visoke vode, zaledne vode, topljenje večje količine snega, poplava oz. dvig podtalnice, naključno poplavljanje zaradi močnih padavin), </w:t>
      </w:r>
    </w:p>
    <w:p w14:paraId="4158248D" w14:textId="3784B0CC" w:rsidR="00900551" w:rsidRPr="007F4DA2" w:rsidRDefault="00900551" w:rsidP="00863E4D">
      <w:pPr>
        <w:pStyle w:val="Odstavekseznama"/>
        <w:widowControl w:val="0"/>
        <w:numPr>
          <w:ilvl w:val="0"/>
          <w:numId w:val="57"/>
        </w:numPr>
        <w:tabs>
          <w:tab w:val="left" w:pos="284"/>
        </w:tabs>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sz w:val="22"/>
          <w:szCs w:val="22"/>
        </w:rPr>
        <w:t xml:space="preserve">zemeljski plaz in odtrganje zemljišča ter zemeljski vdori / posedanje, </w:t>
      </w:r>
      <w:r w:rsidR="000913A2" w:rsidRPr="007F4DA2">
        <w:rPr>
          <w:rFonts w:asciiTheme="minorHAnsi" w:hAnsiTheme="minorHAnsi" w:cstheme="minorHAnsi"/>
          <w:sz w:val="22"/>
          <w:szCs w:val="22"/>
        </w:rPr>
        <w:t xml:space="preserve">vključno s stroški </w:t>
      </w:r>
      <w:r w:rsidR="001274BD" w:rsidRPr="007F4DA2">
        <w:rPr>
          <w:rFonts w:asciiTheme="minorHAnsi" w:hAnsiTheme="minorHAnsi" w:cstheme="minorHAnsi"/>
          <w:sz w:val="22"/>
          <w:szCs w:val="22"/>
        </w:rPr>
        <w:t xml:space="preserve">za saniranje tal/ </w:t>
      </w:r>
      <w:r w:rsidR="000913A2" w:rsidRPr="007F4DA2">
        <w:rPr>
          <w:rFonts w:asciiTheme="minorHAnsi" w:hAnsiTheme="minorHAnsi" w:cstheme="minorHAnsi"/>
          <w:sz w:val="22"/>
          <w:szCs w:val="22"/>
        </w:rPr>
        <w:t xml:space="preserve">navoza materiala do profila </w:t>
      </w:r>
      <w:r w:rsidR="00E5583E" w:rsidRPr="007F4DA2">
        <w:rPr>
          <w:rFonts w:asciiTheme="minorHAnsi" w:hAnsiTheme="minorHAnsi" w:cstheme="minorHAnsi"/>
          <w:sz w:val="22"/>
          <w:szCs w:val="22"/>
        </w:rPr>
        <w:t>(</w:t>
      </w:r>
      <w:r w:rsidR="000913A2" w:rsidRPr="007F4DA2">
        <w:rPr>
          <w:rFonts w:asciiTheme="minorHAnsi" w:hAnsiTheme="minorHAnsi" w:cstheme="minorHAnsi"/>
          <w:sz w:val="22"/>
          <w:szCs w:val="22"/>
        </w:rPr>
        <w:t>plazu</w:t>
      </w:r>
      <w:r w:rsidR="00E5583E" w:rsidRPr="007F4DA2">
        <w:rPr>
          <w:rFonts w:asciiTheme="minorHAnsi" w:hAnsiTheme="minorHAnsi" w:cstheme="minorHAnsi"/>
          <w:sz w:val="22"/>
          <w:szCs w:val="22"/>
        </w:rPr>
        <w:t>)</w:t>
      </w:r>
      <w:r w:rsidR="00736613">
        <w:rPr>
          <w:rFonts w:asciiTheme="minorHAnsi" w:hAnsiTheme="minorHAnsi" w:cstheme="minorHAnsi"/>
          <w:sz w:val="22"/>
          <w:szCs w:val="22"/>
        </w:rPr>
        <w:t>,</w:t>
      </w:r>
    </w:p>
    <w:p w14:paraId="6D7EFCA1" w14:textId="77777777" w:rsidR="00900551" w:rsidRPr="007F4DA2" w:rsidRDefault="00900551" w:rsidP="00863E4D">
      <w:pPr>
        <w:pStyle w:val="Odstavekseznama"/>
        <w:widowControl w:val="0"/>
        <w:numPr>
          <w:ilvl w:val="0"/>
          <w:numId w:val="57"/>
        </w:numPr>
        <w:tabs>
          <w:tab w:val="left" w:pos="284"/>
        </w:tabs>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sz w:val="22"/>
          <w:szCs w:val="22"/>
        </w:rPr>
        <w:t xml:space="preserve">snežni plaz, </w:t>
      </w:r>
    </w:p>
    <w:p w14:paraId="34976467" w14:textId="095083A4" w:rsidR="001D7420" w:rsidRPr="007F4DA2" w:rsidRDefault="00736613" w:rsidP="00863E4D">
      <w:pPr>
        <w:pStyle w:val="Odstavekseznama"/>
        <w:widowControl w:val="0"/>
        <w:numPr>
          <w:ilvl w:val="0"/>
          <w:numId w:val="57"/>
        </w:numPr>
        <w:tabs>
          <w:tab w:val="left" w:pos="284"/>
        </w:tabs>
        <w:autoSpaceDE w:val="0"/>
        <w:autoSpaceDN w:val="0"/>
        <w:adjustRightInd w:val="0"/>
        <w:spacing w:line="276" w:lineRule="auto"/>
        <w:ind w:right="-108"/>
        <w:contextualSpacing/>
        <w:jc w:val="both"/>
        <w:rPr>
          <w:rFonts w:asciiTheme="minorHAnsi" w:hAnsiTheme="minorHAnsi" w:cstheme="minorHAnsi"/>
          <w:sz w:val="22"/>
          <w:szCs w:val="22"/>
        </w:rPr>
      </w:pPr>
      <w:r>
        <w:rPr>
          <w:rFonts w:asciiTheme="minorHAnsi" w:hAnsiTheme="minorHAnsi" w:cstheme="minorHAnsi"/>
          <w:sz w:val="22"/>
          <w:szCs w:val="22"/>
        </w:rPr>
        <w:t>p</w:t>
      </w:r>
      <w:r w:rsidR="001D7420" w:rsidRPr="007F4DA2">
        <w:rPr>
          <w:rFonts w:asciiTheme="minorHAnsi" w:hAnsiTheme="minorHAnsi" w:cstheme="minorHAnsi"/>
          <w:sz w:val="22"/>
          <w:szCs w:val="22"/>
        </w:rPr>
        <w:t>adec drevesa</w:t>
      </w:r>
      <w:r>
        <w:rPr>
          <w:rFonts w:asciiTheme="minorHAnsi" w:hAnsiTheme="minorHAnsi" w:cstheme="minorHAnsi"/>
          <w:sz w:val="22"/>
          <w:szCs w:val="22"/>
        </w:rPr>
        <w:t>,</w:t>
      </w:r>
    </w:p>
    <w:p w14:paraId="7F19BC54" w14:textId="778EF4F4" w:rsidR="000913A2" w:rsidRPr="007F4DA2" w:rsidRDefault="00736613" w:rsidP="00863E4D">
      <w:pPr>
        <w:pStyle w:val="Odstavekseznama"/>
        <w:widowControl w:val="0"/>
        <w:numPr>
          <w:ilvl w:val="0"/>
          <w:numId w:val="57"/>
        </w:numPr>
        <w:autoSpaceDE w:val="0"/>
        <w:autoSpaceDN w:val="0"/>
        <w:adjustRightInd w:val="0"/>
        <w:spacing w:line="276" w:lineRule="auto"/>
        <w:contextualSpacing/>
        <w:jc w:val="both"/>
        <w:rPr>
          <w:rFonts w:asciiTheme="minorHAnsi" w:hAnsiTheme="minorHAnsi" w:cstheme="minorHAnsi"/>
          <w:sz w:val="22"/>
          <w:szCs w:val="22"/>
        </w:rPr>
      </w:pPr>
      <w:r>
        <w:rPr>
          <w:rFonts w:asciiTheme="minorHAnsi" w:hAnsiTheme="minorHAnsi" w:cstheme="minorHAnsi"/>
          <w:sz w:val="22"/>
          <w:szCs w:val="22"/>
        </w:rPr>
        <w:t>d</w:t>
      </w:r>
      <w:r w:rsidR="001274BD" w:rsidRPr="007F4DA2">
        <w:rPr>
          <w:rFonts w:asciiTheme="minorHAnsi" w:hAnsiTheme="minorHAnsi" w:cstheme="minorHAnsi"/>
          <w:sz w:val="22"/>
          <w:szCs w:val="22"/>
        </w:rPr>
        <w:t>odatni s</w:t>
      </w:r>
      <w:r w:rsidR="000913A2" w:rsidRPr="007F4DA2">
        <w:rPr>
          <w:rFonts w:asciiTheme="minorHAnsi" w:hAnsiTheme="minorHAnsi" w:cstheme="minorHAnsi"/>
          <w:sz w:val="22"/>
          <w:szCs w:val="22"/>
        </w:rPr>
        <w:t>troški</w:t>
      </w:r>
      <w:r w:rsidR="001274BD" w:rsidRPr="007F4DA2">
        <w:rPr>
          <w:rFonts w:asciiTheme="minorHAnsi" w:hAnsiTheme="minorHAnsi" w:cstheme="minorHAnsi"/>
          <w:sz w:val="22"/>
          <w:szCs w:val="22"/>
        </w:rPr>
        <w:t xml:space="preserve"> za</w:t>
      </w:r>
      <w:r w:rsidR="000913A2" w:rsidRPr="007F4DA2">
        <w:rPr>
          <w:rFonts w:asciiTheme="minorHAnsi" w:hAnsiTheme="minorHAnsi" w:cstheme="minorHAnsi"/>
          <w:sz w:val="22"/>
          <w:szCs w:val="22"/>
        </w:rPr>
        <w:t>:</w:t>
      </w:r>
    </w:p>
    <w:p w14:paraId="7FC0E497" w14:textId="4C88E3B2" w:rsidR="000913A2" w:rsidRPr="007F4DA2" w:rsidRDefault="000913A2" w:rsidP="00863E4D">
      <w:pPr>
        <w:pStyle w:val="Odstavekseznama"/>
        <w:widowControl w:val="0"/>
        <w:numPr>
          <w:ilvl w:val="1"/>
          <w:numId w:val="57"/>
        </w:numPr>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sz w:val="22"/>
          <w:szCs w:val="22"/>
        </w:rPr>
        <w:t xml:space="preserve">dela, vključno s stroški za nadurno/nedeljsko delo in </w:t>
      </w:r>
      <w:proofErr w:type="spellStart"/>
      <w:r w:rsidRPr="007F4DA2">
        <w:rPr>
          <w:rFonts w:asciiTheme="minorHAnsi" w:hAnsiTheme="minorHAnsi" w:cstheme="minorHAnsi"/>
          <w:sz w:val="22"/>
          <w:szCs w:val="22"/>
        </w:rPr>
        <w:t>brzovozni</w:t>
      </w:r>
      <w:proofErr w:type="spellEnd"/>
      <w:r w:rsidRPr="007F4DA2">
        <w:rPr>
          <w:rFonts w:asciiTheme="minorHAnsi" w:hAnsiTheme="minorHAnsi" w:cstheme="minorHAnsi"/>
          <w:sz w:val="22"/>
          <w:szCs w:val="22"/>
        </w:rPr>
        <w:t xml:space="preserve"> prevoz</w:t>
      </w:r>
    </w:p>
    <w:p w14:paraId="082BAD99" w14:textId="77777777" w:rsidR="000913A2" w:rsidRPr="007F4DA2" w:rsidRDefault="000913A2" w:rsidP="00863E4D">
      <w:pPr>
        <w:pStyle w:val="Odstavekseznama"/>
        <w:widowControl w:val="0"/>
        <w:numPr>
          <w:ilvl w:val="1"/>
          <w:numId w:val="57"/>
        </w:numPr>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sz w:val="22"/>
          <w:szCs w:val="22"/>
        </w:rPr>
        <w:t>iskanja napak, z</w:t>
      </w:r>
      <w:r w:rsidR="00900551" w:rsidRPr="007F4DA2">
        <w:rPr>
          <w:rFonts w:asciiTheme="minorHAnsi" w:hAnsiTheme="minorHAnsi" w:cstheme="minorHAnsi"/>
          <w:sz w:val="22"/>
          <w:szCs w:val="22"/>
        </w:rPr>
        <w:t xml:space="preserve">emeljska dela, asfaltiranje, </w:t>
      </w:r>
    </w:p>
    <w:p w14:paraId="6592E342" w14:textId="33336414" w:rsidR="00900551" w:rsidRPr="007F4DA2" w:rsidRDefault="00900551" w:rsidP="00863E4D">
      <w:pPr>
        <w:pStyle w:val="Odstavekseznama"/>
        <w:widowControl w:val="0"/>
        <w:numPr>
          <w:ilvl w:val="1"/>
          <w:numId w:val="57"/>
        </w:numPr>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sz w:val="22"/>
          <w:szCs w:val="22"/>
        </w:rPr>
        <w:t>iskanja kraja škode na kablih in cevovodih</w:t>
      </w:r>
    </w:p>
    <w:p w14:paraId="55930F0F" w14:textId="78FDBFAF" w:rsidR="000913A2" w:rsidRPr="007F4DA2" w:rsidRDefault="000913A2" w:rsidP="00863E4D">
      <w:pPr>
        <w:pStyle w:val="Odstavekseznama"/>
        <w:widowControl w:val="0"/>
        <w:numPr>
          <w:ilvl w:val="1"/>
          <w:numId w:val="57"/>
        </w:numPr>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sz w:val="22"/>
          <w:szCs w:val="22"/>
        </w:rPr>
        <w:t>čiščenja najmanj v višini 3% od zavarovalne vsote</w:t>
      </w:r>
    </w:p>
    <w:p w14:paraId="29B73C64" w14:textId="6FAC16BC" w:rsidR="00A2280E" w:rsidRPr="007F4DA2" w:rsidRDefault="00736613" w:rsidP="00863E4D">
      <w:pPr>
        <w:pStyle w:val="Odstavekseznama"/>
        <w:widowControl w:val="0"/>
        <w:numPr>
          <w:ilvl w:val="0"/>
          <w:numId w:val="57"/>
        </w:numPr>
        <w:autoSpaceDE w:val="0"/>
        <w:autoSpaceDN w:val="0"/>
        <w:adjustRightInd w:val="0"/>
        <w:spacing w:line="276" w:lineRule="auto"/>
        <w:ind w:right="-108"/>
        <w:contextualSpacing/>
        <w:jc w:val="both"/>
        <w:rPr>
          <w:rFonts w:asciiTheme="minorHAnsi" w:hAnsiTheme="minorHAnsi" w:cstheme="minorHAnsi"/>
          <w:b/>
          <w:bCs/>
          <w:sz w:val="22"/>
          <w:szCs w:val="22"/>
        </w:rPr>
      </w:pPr>
      <w:r>
        <w:rPr>
          <w:rFonts w:asciiTheme="minorHAnsi" w:hAnsiTheme="minorHAnsi" w:cstheme="minorHAnsi"/>
          <w:sz w:val="22"/>
          <w:szCs w:val="22"/>
        </w:rPr>
        <w:t>z</w:t>
      </w:r>
      <w:r w:rsidR="00A2280E" w:rsidRPr="007F4DA2">
        <w:rPr>
          <w:rFonts w:asciiTheme="minorHAnsi" w:hAnsiTheme="minorHAnsi" w:cstheme="minorHAnsi"/>
          <w:sz w:val="22"/>
          <w:szCs w:val="22"/>
        </w:rPr>
        <w:t>lonamerna dejanja tretjih oseb/vandalizem</w:t>
      </w:r>
      <w:r>
        <w:rPr>
          <w:rFonts w:asciiTheme="minorHAnsi" w:hAnsiTheme="minorHAnsi" w:cstheme="minorHAnsi"/>
          <w:sz w:val="22"/>
          <w:szCs w:val="22"/>
        </w:rPr>
        <w:t>,</w:t>
      </w:r>
    </w:p>
    <w:p w14:paraId="63FD29DA" w14:textId="1D798E8B" w:rsidR="00900551" w:rsidRPr="007F4DA2" w:rsidRDefault="00736613" w:rsidP="00863E4D">
      <w:pPr>
        <w:pStyle w:val="Odstavekseznama"/>
        <w:widowControl w:val="0"/>
        <w:numPr>
          <w:ilvl w:val="0"/>
          <w:numId w:val="57"/>
        </w:num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u</w:t>
      </w:r>
      <w:r w:rsidR="00A2280E" w:rsidRPr="007F4DA2">
        <w:rPr>
          <w:rFonts w:asciiTheme="minorHAnsi" w:hAnsiTheme="minorHAnsi" w:cstheme="minorHAnsi"/>
          <w:sz w:val="22"/>
          <w:szCs w:val="22"/>
        </w:rPr>
        <w:t>darec neznanega motornega vozila ali pomičnega delovnega stroja</w:t>
      </w:r>
      <w:r>
        <w:rPr>
          <w:rFonts w:asciiTheme="minorHAnsi" w:hAnsiTheme="minorHAnsi" w:cstheme="minorHAnsi"/>
          <w:sz w:val="22"/>
          <w:szCs w:val="22"/>
        </w:rPr>
        <w:t>,</w:t>
      </w:r>
    </w:p>
    <w:p w14:paraId="00E5614B" w14:textId="1BF37FF9" w:rsidR="000913A2" w:rsidRPr="007F4DA2" w:rsidRDefault="00736613" w:rsidP="00863E4D">
      <w:pPr>
        <w:pStyle w:val="Bullet2"/>
        <w:numPr>
          <w:ilvl w:val="0"/>
          <w:numId w:val="57"/>
        </w:numPr>
        <w:tabs>
          <w:tab w:val="clear" w:pos="1440"/>
        </w:tabs>
        <w:spacing w:line="276" w:lineRule="auto"/>
        <w:jc w:val="both"/>
        <w:rPr>
          <w:rFonts w:asciiTheme="minorHAnsi" w:hAnsiTheme="minorHAnsi" w:cstheme="minorHAnsi"/>
          <w:sz w:val="22"/>
          <w:szCs w:val="22"/>
        </w:rPr>
      </w:pPr>
      <w:r>
        <w:rPr>
          <w:rFonts w:asciiTheme="minorHAnsi" w:hAnsiTheme="minorHAnsi" w:cstheme="minorHAnsi"/>
          <w:sz w:val="22"/>
          <w:szCs w:val="22"/>
        </w:rPr>
        <w:t>i</w:t>
      </w:r>
      <w:r w:rsidR="000913A2" w:rsidRPr="007F4DA2">
        <w:rPr>
          <w:rFonts w:asciiTheme="minorHAnsi" w:hAnsiTheme="minorHAnsi" w:cstheme="minorHAnsi"/>
          <w:sz w:val="22"/>
          <w:szCs w:val="22"/>
        </w:rPr>
        <w:t xml:space="preserve">zpodjedanje kanalov na I. riziko (brez odbitne franšize) za zavarovalno vsoto najmanj 42.000 € po posameznem škodnem dogodku – </w:t>
      </w:r>
      <w:r w:rsidR="000913A2" w:rsidRPr="007F4DA2">
        <w:rPr>
          <w:rFonts w:asciiTheme="minorHAnsi" w:hAnsiTheme="minorHAnsi" w:cstheme="minorHAnsi"/>
          <w:sz w:val="22"/>
          <w:szCs w:val="22"/>
          <w:u w:val="single"/>
        </w:rPr>
        <w:t>samo za HE Zlatoličje, Jez Melje in MHE Jez Melje (dovodni in odvodni kanal) ter HE Formin, Jez Markovci in MHE Jez Markovci (dovodni in odvodni kanal)</w:t>
      </w:r>
      <w:r w:rsidR="000913A2" w:rsidRPr="007F4DA2">
        <w:rPr>
          <w:rFonts w:asciiTheme="minorHAnsi" w:hAnsiTheme="minorHAnsi" w:cstheme="minorHAnsi"/>
          <w:sz w:val="22"/>
          <w:szCs w:val="22"/>
        </w:rPr>
        <w:t>.</w:t>
      </w:r>
    </w:p>
    <w:p w14:paraId="788589F9" w14:textId="77777777" w:rsidR="00900551" w:rsidRPr="007F4DA2" w:rsidRDefault="00900551" w:rsidP="00863E4D">
      <w:pPr>
        <w:pStyle w:val="Naslov2"/>
        <w:spacing w:line="276" w:lineRule="auto"/>
        <w:jc w:val="both"/>
        <w:rPr>
          <w:rFonts w:asciiTheme="minorHAnsi" w:hAnsiTheme="minorHAnsi" w:cstheme="minorHAnsi"/>
          <w:i w:val="0"/>
          <w:sz w:val="22"/>
          <w:szCs w:val="22"/>
        </w:rPr>
      </w:pPr>
      <w:bookmarkStart w:id="100" w:name="_Toc71633989"/>
      <w:r w:rsidRPr="007F4DA2">
        <w:rPr>
          <w:rFonts w:asciiTheme="minorHAnsi" w:hAnsiTheme="minorHAnsi" w:cstheme="minorHAnsi"/>
          <w:i w:val="0"/>
          <w:sz w:val="22"/>
          <w:szCs w:val="22"/>
        </w:rPr>
        <w:t>DEFINICIJE ZAVAROVANIH NEVARNOSTI</w:t>
      </w:r>
      <w:bookmarkEnd w:id="100"/>
    </w:p>
    <w:p w14:paraId="360B1C7B" w14:textId="77777777" w:rsidR="00900551" w:rsidRPr="007F4DA2" w:rsidRDefault="00900551" w:rsidP="00863E4D">
      <w:pPr>
        <w:pStyle w:val="Odstavekseznama"/>
        <w:widowControl w:val="0"/>
        <w:numPr>
          <w:ilvl w:val="0"/>
          <w:numId w:val="58"/>
        </w:numPr>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b/>
          <w:bCs/>
          <w:sz w:val="22"/>
          <w:szCs w:val="22"/>
        </w:rPr>
        <w:t>Požar</w:t>
      </w:r>
      <w:r w:rsidRPr="007F4DA2">
        <w:rPr>
          <w:rFonts w:asciiTheme="minorHAnsi" w:hAnsiTheme="minorHAnsi" w:cstheme="minorHAnsi"/>
          <w:sz w:val="22"/>
          <w:szCs w:val="22"/>
        </w:rPr>
        <w:t xml:space="preserve"> je ogenj, ki nastane </w:t>
      </w:r>
      <w:bookmarkStart w:id="101" w:name="_Hlk71196489"/>
      <w:r w:rsidRPr="007F4DA2">
        <w:rPr>
          <w:rFonts w:asciiTheme="minorHAnsi" w:eastAsia="Arial" w:hAnsiTheme="minorHAnsi" w:cstheme="minorHAnsi"/>
          <w:sz w:val="22"/>
          <w:szCs w:val="22"/>
        </w:rPr>
        <w:t>zunaj določenega ognjišča  ali  to zapusti  in  je  sposoben,  da  se  širi  s svojo lastno močjo</w:t>
      </w:r>
      <w:bookmarkEnd w:id="101"/>
      <w:r w:rsidRPr="007F4DA2">
        <w:rPr>
          <w:rFonts w:asciiTheme="minorHAnsi" w:eastAsia="Arial" w:hAnsiTheme="minorHAnsi" w:cstheme="minorHAnsi"/>
          <w:sz w:val="22"/>
          <w:szCs w:val="22"/>
        </w:rPr>
        <w:t>,</w:t>
      </w:r>
    </w:p>
    <w:p w14:paraId="63505A72" w14:textId="77777777" w:rsidR="00900551" w:rsidRPr="007F4DA2" w:rsidRDefault="00900551" w:rsidP="00863E4D">
      <w:pPr>
        <w:pStyle w:val="Odstavekseznama"/>
        <w:widowControl w:val="0"/>
        <w:numPr>
          <w:ilvl w:val="0"/>
          <w:numId w:val="58"/>
        </w:numPr>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sz w:val="22"/>
          <w:szCs w:val="22"/>
        </w:rPr>
        <w:t xml:space="preserve">Zavarovanje krije škodo, ki jo na zavarovalnih stvareh povzroči </w:t>
      </w:r>
      <w:r w:rsidRPr="007F4DA2">
        <w:rPr>
          <w:rFonts w:asciiTheme="minorHAnsi" w:hAnsiTheme="minorHAnsi" w:cstheme="minorHAnsi"/>
          <w:b/>
          <w:bCs/>
          <w:sz w:val="22"/>
          <w:szCs w:val="22"/>
        </w:rPr>
        <w:t>strela</w:t>
      </w:r>
      <w:r w:rsidRPr="007F4DA2">
        <w:rPr>
          <w:rFonts w:asciiTheme="minorHAnsi" w:hAnsiTheme="minorHAnsi" w:cstheme="minorHAnsi"/>
          <w:sz w:val="22"/>
          <w:szCs w:val="22"/>
        </w:rPr>
        <w:t xml:space="preserve"> s toplotno in rušilno močjo, ali ki nastane zaradi udarca predmetov, ki jih je strela podrla ali vrgla na zavarovano stvar,</w:t>
      </w:r>
    </w:p>
    <w:p w14:paraId="1CAAB75C" w14:textId="77777777" w:rsidR="00900551" w:rsidRPr="007F4DA2" w:rsidRDefault="00900551" w:rsidP="00863E4D">
      <w:pPr>
        <w:pStyle w:val="Odstavekseznama"/>
        <w:widowControl w:val="0"/>
        <w:numPr>
          <w:ilvl w:val="0"/>
          <w:numId w:val="58"/>
        </w:numPr>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b/>
          <w:bCs/>
          <w:sz w:val="22"/>
          <w:szCs w:val="22"/>
        </w:rPr>
        <w:t>Eksplozija</w:t>
      </w:r>
      <w:r w:rsidRPr="007F4DA2">
        <w:rPr>
          <w:rFonts w:asciiTheme="minorHAnsi" w:hAnsiTheme="minorHAnsi" w:cstheme="minorHAnsi"/>
          <w:sz w:val="22"/>
          <w:szCs w:val="22"/>
        </w:rPr>
        <w:t xml:space="preserve"> je nenadna sprostitev sile, ki nastane zaradi težnje pare in plinov po raztezanju,</w:t>
      </w:r>
    </w:p>
    <w:p w14:paraId="5C490622" w14:textId="77777777" w:rsidR="00900551" w:rsidRPr="007F4DA2" w:rsidRDefault="00900551" w:rsidP="00863E4D">
      <w:pPr>
        <w:pStyle w:val="Odstavekseznama"/>
        <w:widowControl w:val="0"/>
        <w:numPr>
          <w:ilvl w:val="0"/>
          <w:numId w:val="58"/>
        </w:numPr>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b/>
          <w:bCs/>
          <w:sz w:val="22"/>
          <w:szCs w:val="22"/>
        </w:rPr>
        <w:t>Vihar</w:t>
      </w:r>
      <w:r w:rsidRPr="007F4DA2">
        <w:rPr>
          <w:rFonts w:asciiTheme="minorHAnsi" w:eastAsia="Arial" w:hAnsiTheme="minorHAnsi" w:cstheme="minorHAnsi"/>
          <w:sz w:val="22"/>
          <w:szCs w:val="22"/>
        </w:rPr>
        <w:t xml:space="preserve"> je veter s hitrostjo najmanj 17,2 m v sekundi ali 62 km na uro (8. stopnja po </w:t>
      </w:r>
      <w:proofErr w:type="spellStart"/>
      <w:r w:rsidRPr="007F4DA2">
        <w:rPr>
          <w:rFonts w:asciiTheme="minorHAnsi" w:eastAsia="Arial" w:hAnsiTheme="minorHAnsi" w:cstheme="minorHAnsi"/>
          <w:sz w:val="22"/>
          <w:szCs w:val="22"/>
        </w:rPr>
        <w:t>Beaufortovi</w:t>
      </w:r>
      <w:proofErr w:type="spellEnd"/>
      <w:r w:rsidRPr="007F4DA2">
        <w:rPr>
          <w:rFonts w:asciiTheme="minorHAnsi" w:eastAsia="Arial" w:hAnsiTheme="minorHAnsi" w:cstheme="minorHAnsi"/>
          <w:sz w:val="22"/>
          <w:szCs w:val="22"/>
        </w:rPr>
        <w:t xml:space="preserve">  lestvici). Šteje se, da je bil vihar, če je veter v kraju, kjer je poškodovana stvar, lomil veje in debla ali poškodoval dobro vzdrževane zgradbe. Če je hitrost vetra dvomljiva, jo mora  zavarovanec  dokazati  s podatki Agencije RS za okolje, Urada za meteorologijo,</w:t>
      </w:r>
    </w:p>
    <w:p w14:paraId="787D2BA7" w14:textId="01B1AA56" w:rsidR="00900551" w:rsidRPr="007F4DA2" w:rsidRDefault="00900551" w:rsidP="00863E4D">
      <w:pPr>
        <w:pStyle w:val="Odstavekseznama"/>
        <w:widowControl w:val="0"/>
        <w:numPr>
          <w:ilvl w:val="0"/>
          <w:numId w:val="58"/>
        </w:numPr>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sz w:val="22"/>
          <w:szCs w:val="22"/>
        </w:rPr>
        <w:t xml:space="preserve">Zavarovanje krije škodo, ki nastane, kadar </w:t>
      </w:r>
      <w:r w:rsidRPr="007F4DA2">
        <w:rPr>
          <w:rFonts w:asciiTheme="minorHAnsi" w:hAnsiTheme="minorHAnsi" w:cstheme="minorHAnsi"/>
          <w:b/>
          <w:bCs/>
          <w:sz w:val="22"/>
          <w:szCs w:val="22"/>
        </w:rPr>
        <w:t>toča</w:t>
      </w:r>
      <w:r w:rsidRPr="007F4DA2">
        <w:rPr>
          <w:rFonts w:asciiTheme="minorHAnsi" w:hAnsiTheme="minorHAnsi" w:cstheme="minorHAnsi"/>
          <w:sz w:val="22"/>
          <w:szCs w:val="22"/>
        </w:rPr>
        <w:t xml:space="preserve"> z udarcem poškoduje zavarovano stvar, tako da jo razbije, prebije, odkruši, ali pa zavarovana stvar zaradi udarca poči ali spremeni obliko,</w:t>
      </w:r>
    </w:p>
    <w:p w14:paraId="17E051E7" w14:textId="7298F15C" w:rsidR="00401564" w:rsidRPr="007F4DA2" w:rsidRDefault="00401564" w:rsidP="00863E4D">
      <w:pPr>
        <w:pStyle w:val="Odstavekseznama"/>
        <w:widowControl w:val="0"/>
        <w:numPr>
          <w:ilvl w:val="0"/>
          <w:numId w:val="58"/>
        </w:numPr>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b/>
          <w:bCs/>
          <w:sz w:val="22"/>
          <w:szCs w:val="22"/>
        </w:rPr>
        <w:t>Udarec zavarovančevega motornega vozila ali pomičnega delovnega stroja</w:t>
      </w:r>
      <w:r w:rsidRPr="007F4DA2">
        <w:rPr>
          <w:rFonts w:asciiTheme="minorHAnsi" w:hAnsiTheme="minorHAnsi" w:cstheme="minorHAnsi"/>
          <w:sz w:val="22"/>
          <w:szCs w:val="22"/>
        </w:rPr>
        <w:t>: zavarovanje krije samo škodo, ki nastane na zavarovanih zgradbah zaradi udarca zavarovančevega motornega vozila ali zavarovančevega premičnega delovnega stroja.</w:t>
      </w:r>
    </w:p>
    <w:p w14:paraId="750095AF" w14:textId="1E9EE062" w:rsidR="00900551" w:rsidRPr="007F4DA2" w:rsidRDefault="00900551" w:rsidP="00863E4D">
      <w:pPr>
        <w:pStyle w:val="Odstavekseznama"/>
        <w:widowControl w:val="0"/>
        <w:numPr>
          <w:ilvl w:val="0"/>
          <w:numId w:val="58"/>
        </w:numPr>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sz w:val="22"/>
          <w:szCs w:val="22"/>
        </w:rPr>
        <w:t xml:space="preserve">Zavarovanje krije škodo, ki nastane, kadar </w:t>
      </w:r>
      <w:r w:rsidR="00401564" w:rsidRPr="007F4DA2">
        <w:rPr>
          <w:rFonts w:asciiTheme="minorHAnsi" w:hAnsiTheme="minorHAnsi" w:cstheme="minorHAnsi"/>
          <w:b/>
          <w:bCs/>
          <w:sz w:val="22"/>
          <w:szCs w:val="22"/>
        </w:rPr>
        <w:t>zrakoplov</w:t>
      </w:r>
      <w:r w:rsidRPr="007F4DA2">
        <w:rPr>
          <w:rFonts w:asciiTheme="minorHAnsi" w:hAnsiTheme="minorHAnsi" w:cstheme="minorHAnsi"/>
          <w:sz w:val="22"/>
          <w:szCs w:val="22"/>
        </w:rPr>
        <w:t xml:space="preserve"> katerekoli vrste pade na zavarovano stvar ali udari vanjo,</w:t>
      </w:r>
    </w:p>
    <w:p w14:paraId="327B49B2" w14:textId="69665936" w:rsidR="00900551" w:rsidRPr="007F4DA2" w:rsidRDefault="00900551" w:rsidP="00863E4D">
      <w:pPr>
        <w:pStyle w:val="Odstavekseznama"/>
        <w:widowControl w:val="0"/>
        <w:numPr>
          <w:ilvl w:val="0"/>
          <w:numId w:val="58"/>
        </w:numPr>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b/>
          <w:bCs/>
          <w:sz w:val="22"/>
          <w:szCs w:val="22"/>
        </w:rPr>
        <w:lastRenderedPageBreak/>
        <w:t>Manifestacija</w:t>
      </w:r>
      <w:r w:rsidRPr="007F4DA2">
        <w:rPr>
          <w:rFonts w:asciiTheme="minorHAnsi" w:hAnsiTheme="minorHAnsi" w:cstheme="minorHAnsi"/>
          <w:sz w:val="22"/>
          <w:szCs w:val="22"/>
        </w:rPr>
        <w:t xml:space="preserve"> oziroma </w:t>
      </w:r>
      <w:r w:rsidRPr="007F4DA2">
        <w:rPr>
          <w:rFonts w:asciiTheme="minorHAnsi" w:hAnsiTheme="minorHAnsi" w:cstheme="minorHAnsi"/>
          <w:b/>
          <w:bCs/>
          <w:sz w:val="22"/>
          <w:szCs w:val="22"/>
        </w:rPr>
        <w:t>demonstracija</w:t>
      </w:r>
      <w:r w:rsidRPr="007F4DA2">
        <w:rPr>
          <w:rFonts w:asciiTheme="minorHAnsi" w:hAnsiTheme="minorHAnsi" w:cstheme="minorHAnsi"/>
          <w:sz w:val="22"/>
          <w:szCs w:val="22"/>
        </w:rPr>
        <w:t xml:space="preserve"> je organizirano ali spontano javno izražanje razpoloženja skupine ljudi</w:t>
      </w:r>
      <w:r w:rsidR="00A2280E" w:rsidRPr="007F4DA2">
        <w:rPr>
          <w:rFonts w:asciiTheme="minorHAnsi" w:hAnsiTheme="minorHAnsi" w:cstheme="minorHAnsi"/>
          <w:sz w:val="22"/>
          <w:szCs w:val="22"/>
        </w:rPr>
        <w:t>, ne glede na to, ali je prijavljeno pristojnim organom,</w:t>
      </w:r>
    </w:p>
    <w:p w14:paraId="68679F08" w14:textId="1C9E1F1F" w:rsidR="004B39A8" w:rsidRPr="007F4DA2" w:rsidRDefault="004B39A8" w:rsidP="00863E4D">
      <w:pPr>
        <w:pStyle w:val="Odstavekseznama"/>
        <w:widowControl w:val="0"/>
        <w:numPr>
          <w:ilvl w:val="0"/>
          <w:numId w:val="58"/>
        </w:numPr>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b/>
          <w:bCs/>
          <w:sz w:val="22"/>
          <w:szCs w:val="22"/>
        </w:rPr>
        <w:t xml:space="preserve">Izliv vode </w:t>
      </w:r>
      <w:r w:rsidRPr="007F4DA2">
        <w:rPr>
          <w:rFonts w:asciiTheme="minorHAnsi" w:hAnsiTheme="minorHAnsi" w:cstheme="minorHAnsi"/>
          <w:sz w:val="22"/>
          <w:szCs w:val="22"/>
        </w:rPr>
        <w:t>iz vodovodnih ali odvodnih (kanalizacijskih) cevi ali naprav za toplovodno in parno gretje ali drugih naprav, priključenih na cevovodno omrežje, do katerega je prišlo zaradi poškodovanja ali zamašitve (lom, počenje ali zatajitve naprave za upravljanje in varnost) teh cevi in naprav. Zavarovanje krije tudi škode, iz naslova izliva vode iz odprtih pip in odvodnih kanalizacijskih cevi, če je škoda nastala zaradi zamašitve. Krite so tudi škode, ki nastanejo zaradi izliva vode v kotle, strojne in električne pogonske naprave v industriji in obrti, ter škode, ki nastanejo zaradi loma, pokanja ali zamrznitve na samih vodovodnih ceveh in napravah, vključno na kotlih, pogonskih, strojnih in električnih napravah v industriji in obrti. Jamstvo je podano tudi za škode, ki nastanejo zaradi izliva vode iz cevovoda visokega pritiska. Kriti so tudi stroški zamenjave poškodovanih cevi ali naprav, vključno s stroški materiala in opravljenih instalacijskih del.</w:t>
      </w:r>
    </w:p>
    <w:p w14:paraId="3EC6F387" w14:textId="5998BD57" w:rsidR="00900551" w:rsidRPr="007F4DA2" w:rsidRDefault="00900551" w:rsidP="00863E4D">
      <w:pPr>
        <w:pStyle w:val="Odstavekseznama"/>
        <w:widowControl w:val="0"/>
        <w:numPr>
          <w:ilvl w:val="0"/>
          <w:numId w:val="58"/>
        </w:numPr>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b/>
          <w:bCs/>
          <w:sz w:val="22"/>
          <w:szCs w:val="22"/>
        </w:rPr>
        <w:t>Poplava</w:t>
      </w:r>
      <w:r w:rsidRPr="007F4DA2">
        <w:rPr>
          <w:rFonts w:asciiTheme="minorHAnsi" w:hAnsiTheme="minorHAnsi" w:cstheme="minorHAnsi"/>
          <w:sz w:val="22"/>
          <w:szCs w:val="22"/>
        </w:rPr>
        <w:t xml:space="preserve"> (poplava stalnih vod, hudournikov, talne vode, visoke vode, zaledne vode, topljenje večje količine snega, poplava oz. dvig podtalnice, naključno poplavljanje zaradi močnih padavin</w:t>
      </w:r>
      <w:r w:rsidR="00A2280E" w:rsidRPr="007F4DA2">
        <w:rPr>
          <w:rFonts w:asciiTheme="minorHAnsi" w:hAnsiTheme="minorHAnsi" w:cstheme="minorHAnsi"/>
          <w:sz w:val="22"/>
          <w:szCs w:val="22"/>
        </w:rPr>
        <w:t>, vdor vode iz odvodnih/kanalizacijskih kanalov</w:t>
      </w:r>
      <w:r w:rsidRPr="007F4DA2">
        <w:rPr>
          <w:rFonts w:asciiTheme="minorHAnsi" w:hAnsiTheme="minorHAnsi" w:cstheme="minorHAnsi"/>
          <w:sz w:val="22"/>
          <w:szCs w:val="22"/>
        </w:rPr>
        <w:t>) je, če stalne vode po naključju poplavijo zemljišče, na katerem so zavarovane stvari, ker so prestopile bregove, predrle nasipe, porušile jezove ali se razlile zaradi izredno visoke plime, valov ali zaradi izrednega pritoka vode iz umetnih jezer. Jamstvo je podano tudi za škode, do katerih pride zaradi mehaničnega učinkovanja vode v notranjosti cevovodov, kanalov in predorov.</w:t>
      </w:r>
    </w:p>
    <w:p w14:paraId="71794EEB" w14:textId="77777777" w:rsidR="00900551" w:rsidRPr="007F4DA2" w:rsidRDefault="00900551" w:rsidP="00863E4D">
      <w:pPr>
        <w:pStyle w:val="Odstavekseznama"/>
        <w:widowControl w:val="0"/>
        <w:numPr>
          <w:ilvl w:val="0"/>
          <w:numId w:val="58"/>
        </w:numPr>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b/>
          <w:bCs/>
          <w:sz w:val="22"/>
          <w:szCs w:val="22"/>
        </w:rPr>
        <w:t>Zemeljski plaz in odtrganje zemljišča ter zemeljski vdori/posedanje</w:t>
      </w:r>
      <w:r w:rsidRPr="007F4DA2">
        <w:rPr>
          <w:rFonts w:asciiTheme="minorHAnsi" w:hAnsiTheme="minorHAnsi" w:cstheme="minorHAnsi"/>
          <w:sz w:val="22"/>
          <w:szCs w:val="22"/>
        </w:rPr>
        <w:t>:  zavarovanje krije škodo zaradi drsenja zemeljske površine na nagnjenem zemljišču z jasno vidnimi razpokami tal in gubanjem zemljišča, ki v kratkem času povzroči statično nevarne deformacije ali široke razpoke na zgradbah. Zavarovanje prav tako krije utrganje zemljišča ali tal kot geološko odstopanje in kotaljenje trdnih kosov zemlje ali tal ter škodo zaradi navpičnega posedanja tal pod zavarovanim gradbenim objektom zaradi geoloških vplivov.</w:t>
      </w:r>
    </w:p>
    <w:p w14:paraId="7DBAD33E" w14:textId="2D865AC5" w:rsidR="00374D15" w:rsidRPr="007F4DA2" w:rsidRDefault="00900551" w:rsidP="00863E4D">
      <w:pPr>
        <w:pStyle w:val="Odstavekseznama"/>
        <w:widowControl w:val="0"/>
        <w:numPr>
          <w:ilvl w:val="0"/>
          <w:numId w:val="58"/>
        </w:numPr>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sz w:val="22"/>
          <w:szCs w:val="22"/>
        </w:rPr>
        <w:t xml:space="preserve">Zavarovanje krije škodo, zaradi </w:t>
      </w:r>
      <w:r w:rsidRPr="007F4DA2">
        <w:rPr>
          <w:rFonts w:asciiTheme="minorHAnsi" w:hAnsiTheme="minorHAnsi" w:cstheme="minorHAnsi"/>
          <w:b/>
          <w:bCs/>
          <w:sz w:val="22"/>
          <w:szCs w:val="22"/>
        </w:rPr>
        <w:t>dr</w:t>
      </w:r>
      <w:r w:rsidR="005E2E7B" w:rsidRPr="007F4DA2">
        <w:rPr>
          <w:rFonts w:asciiTheme="minorHAnsi" w:hAnsiTheme="minorHAnsi" w:cstheme="minorHAnsi"/>
          <w:b/>
          <w:bCs/>
          <w:sz w:val="22"/>
          <w:szCs w:val="22"/>
        </w:rPr>
        <w:t>s</w:t>
      </w:r>
      <w:r w:rsidRPr="007F4DA2">
        <w:rPr>
          <w:rFonts w:asciiTheme="minorHAnsi" w:hAnsiTheme="minorHAnsi" w:cstheme="minorHAnsi"/>
          <w:b/>
          <w:bCs/>
          <w:sz w:val="22"/>
          <w:szCs w:val="22"/>
        </w:rPr>
        <w:t>enja snežnih gmot</w:t>
      </w:r>
      <w:r w:rsidRPr="007F4DA2">
        <w:rPr>
          <w:rFonts w:asciiTheme="minorHAnsi" w:hAnsiTheme="minorHAnsi" w:cstheme="minorHAnsi"/>
          <w:sz w:val="22"/>
          <w:szCs w:val="22"/>
        </w:rPr>
        <w:t xml:space="preserve"> s strmih pobočij.</w:t>
      </w:r>
    </w:p>
    <w:p w14:paraId="764D6138" w14:textId="77777777" w:rsidR="00A2280E" w:rsidRPr="007F4DA2" w:rsidRDefault="00A2280E" w:rsidP="00863E4D">
      <w:pPr>
        <w:pStyle w:val="Odstavekseznama"/>
        <w:widowControl w:val="0"/>
        <w:numPr>
          <w:ilvl w:val="0"/>
          <w:numId w:val="58"/>
        </w:numPr>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b/>
          <w:bCs/>
          <w:sz w:val="22"/>
          <w:szCs w:val="22"/>
        </w:rPr>
        <w:t>Udarec neznanega motornega vozila</w:t>
      </w:r>
      <w:r w:rsidRPr="007F4DA2">
        <w:rPr>
          <w:rFonts w:asciiTheme="minorHAnsi" w:hAnsiTheme="minorHAnsi" w:cstheme="minorHAnsi"/>
          <w:sz w:val="22"/>
          <w:szCs w:val="22"/>
        </w:rPr>
        <w:t>: zavarovanje krije samo škodo, ki nastane na zavarovanih zgradbah zaradi udarca neznanega motornega vozila ali premičnega delovnega stroja</w:t>
      </w:r>
    </w:p>
    <w:p w14:paraId="2EBE58B1" w14:textId="400A7FAC" w:rsidR="00900551" w:rsidRPr="007F4DA2" w:rsidRDefault="00A2280E" w:rsidP="00863E4D">
      <w:pPr>
        <w:pStyle w:val="Odstavekseznama"/>
        <w:widowControl w:val="0"/>
        <w:numPr>
          <w:ilvl w:val="0"/>
          <w:numId w:val="58"/>
        </w:numPr>
        <w:autoSpaceDE w:val="0"/>
        <w:autoSpaceDN w:val="0"/>
        <w:adjustRightInd w:val="0"/>
        <w:spacing w:line="276" w:lineRule="auto"/>
        <w:contextualSpacing/>
        <w:jc w:val="both"/>
        <w:rPr>
          <w:rFonts w:asciiTheme="minorHAnsi" w:hAnsiTheme="minorHAnsi" w:cstheme="minorHAnsi"/>
          <w:sz w:val="22"/>
          <w:szCs w:val="22"/>
        </w:rPr>
      </w:pPr>
      <w:r w:rsidRPr="007F4DA2">
        <w:rPr>
          <w:rFonts w:asciiTheme="minorHAnsi" w:hAnsiTheme="minorHAnsi" w:cstheme="minorHAnsi"/>
          <w:b/>
          <w:bCs/>
          <w:sz w:val="22"/>
          <w:szCs w:val="22"/>
        </w:rPr>
        <w:t>Z</w:t>
      </w:r>
      <w:r w:rsidRPr="007F4DA2">
        <w:rPr>
          <w:rFonts w:asciiTheme="minorHAnsi" w:hAnsiTheme="minorHAnsi" w:cstheme="minorHAnsi"/>
          <w:sz w:val="22"/>
          <w:szCs w:val="22"/>
        </w:rPr>
        <w:t xml:space="preserve">avarovanje </w:t>
      </w:r>
      <w:r w:rsidRPr="007F4DA2">
        <w:rPr>
          <w:rFonts w:asciiTheme="minorHAnsi" w:hAnsiTheme="minorHAnsi" w:cstheme="minorHAnsi"/>
          <w:b/>
          <w:bCs/>
          <w:sz w:val="22"/>
          <w:szCs w:val="22"/>
        </w:rPr>
        <w:t>zlonamernih dejanj tretjih oseb</w:t>
      </w:r>
      <w:r w:rsidRPr="007F4DA2">
        <w:rPr>
          <w:rFonts w:asciiTheme="minorHAnsi" w:hAnsiTheme="minorHAnsi" w:cstheme="minorHAnsi"/>
          <w:sz w:val="22"/>
          <w:szCs w:val="22"/>
        </w:rPr>
        <w:t xml:space="preserve"> krije škodo na gradbenih objektih, zaradi objestnih dejanj tretjih oseb (vandalizem)</w:t>
      </w:r>
    </w:p>
    <w:p w14:paraId="766A77D6" w14:textId="77777777" w:rsidR="00900551" w:rsidRPr="007F4DA2" w:rsidRDefault="00900551" w:rsidP="00863E4D">
      <w:pPr>
        <w:pStyle w:val="Bullet2"/>
        <w:numPr>
          <w:ilvl w:val="0"/>
          <w:numId w:val="0"/>
        </w:numPr>
        <w:tabs>
          <w:tab w:val="clear" w:pos="1440"/>
        </w:tabs>
        <w:spacing w:line="276" w:lineRule="auto"/>
        <w:jc w:val="both"/>
        <w:rPr>
          <w:rFonts w:asciiTheme="minorHAnsi" w:hAnsiTheme="minorHAnsi" w:cstheme="minorHAnsi"/>
          <w:sz w:val="22"/>
          <w:szCs w:val="22"/>
        </w:rPr>
      </w:pPr>
    </w:p>
    <w:p w14:paraId="6B7688E2" w14:textId="08B666F3" w:rsidR="00AA7AB1" w:rsidRPr="007F4DA2" w:rsidRDefault="00AC2A26" w:rsidP="00863E4D">
      <w:pPr>
        <w:pStyle w:val="Bullet2"/>
        <w:numPr>
          <w:ilvl w:val="0"/>
          <w:numId w:val="0"/>
        </w:numPr>
        <w:spacing w:line="276" w:lineRule="auto"/>
        <w:jc w:val="both"/>
        <w:rPr>
          <w:rFonts w:asciiTheme="minorHAnsi" w:hAnsiTheme="minorHAnsi" w:cstheme="minorHAnsi"/>
          <w:sz w:val="22"/>
          <w:szCs w:val="22"/>
        </w:rPr>
      </w:pPr>
      <w:bookmarkStart w:id="102" w:name="OLE_LINK10"/>
      <w:bookmarkStart w:id="103" w:name="OLE_LINK11"/>
      <w:r w:rsidRPr="007F4DA2">
        <w:rPr>
          <w:rFonts w:asciiTheme="minorHAnsi" w:hAnsiTheme="minorHAnsi" w:cstheme="minorHAnsi"/>
          <w:sz w:val="22"/>
          <w:szCs w:val="22"/>
        </w:rPr>
        <w:t>Izbrani</w:t>
      </w:r>
      <w:r w:rsidR="0096513E" w:rsidRPr="007F4DA2">
        <w:rPr>
          <w:rFonts w:asciiTheme="minorHAnsi" w:hAnsiTheme="minorHAnsi" w:cstheme="minorHAnsi"/>
          <w:sz w:val="22"/>
          <w:szCs w:val="22"/>
        </w:rPr>
        <w:t xml:space="preserve"> ponudnik bo moral naročniku izdati </w:t>
      </w:r>
      <w:r w:rsidR="001D7420" w:rsidRPr="007F4DA2">
        <w:rPr>
          <w:rFonts w:asciiTheme="minorHAnsi" w:hAnsiTheme="minorHAnsi" w:cstheme="minorHAnsi"/>
          <w:sz w:val="22"/>
          <w:szCs w:val="22"/>
        </w:rPr>
        <w:t xml:space="preserve">zavarovalne police </w:t>
      </w:r>
      <w:r w:rsidRPr="007F4DA2">
        <w:rPr>
          <w:rFonts w:asciiTheme="minorHAnsi" w:hAnsiTheme="minorHAnsi" w:cstheme="minorHAnsi"/>
          <w:sz w:val="22"/>
          <w:szCs w:val="22"/>
        </w:rPr>
        <w:t xml:space="preserve">ločeno </w:t>
      </w:r>
      <w:r w:rsidR="001D7420" w:rsidRPr="007F4DA2">
        <w:rPr>
          <w:rFonts w:asciiTheme="minorHAnsi" w:hAnsiTheme="minorHAnsi" w:cstheme="minorHAnsi"/>
          <w:sz w:val="22"/>
          <w:szCs w:val="22"/>
        </w:rPr>
        <w:t xml:space="preserve">za </w:t>
      </w:r>
      <w:r w:rsidR="00526A8C" w:rsidRPr="007F4DA2">
        <w:rPr>
          <w:rFonts w:asciiTheme="minorHAnsi" w:hAnsiTheme="minorHAnsi" w:cstheme="minorHAnsi"/>
          <w:sz w:val="22"/>
          <w:szCs w:val="22"/>
        </w:rPr>
        <w:t>hidro-</w:t>
      </w:r>
      <w:r w:rsidR="001D7420" w:rsidRPr="007F4DA2">
        <w:rPr>
          <w:rFonts w:asciiTheme="minorHAnsi" w:hAnsiTheme="minorHAnsi" w:cstheme="minorHAnsi"/>
          <w:sz w:val="22"/>
          <w:szCs w:val="22"/>
        </w:rPr>
        <w:t>elektroenergetske objekte</w:t>
      </w:r>
      <w:r w:rsidR="00526A8C" w:rsidRPr="007F4DA2">
        <w:rPr>
          <w:rFonts w:asciiTheme="minorHAnsi" w:hAnsiTheme="minorHAnsi" w:cstheme="minorHAnsi"/>
          <w:sz w:val="22"/>
          <w:szCs w:val="22"/>
        </w:rPr>
        <w:t xml:space="preserve"> (HE in MHE)</w:t>
      </w:r>
      <w:r w:rsidR="001D7420" w:rsidRPr="007F4DA2">
        <w:rPr>
          <w:rFonts w:asciiTheme="minorHAnsi" w:hAnsiTheme="minorHAnsi" w:cstheme="minorHAnsi"/>
          <w:sz w:val="22"/>
          <w:szCs w:val="22"/>
        </w:rPr>
        <w:t xml:space="preserve">, sončne elektrarne in ostale objekte naročnika, </w:t>
      </w:r>
      <w:r w:rsidRPr="007F4DA2">
        <w:rPr>
          <w:rFonts w:asciiTheme="minorHAnsi" w:hAnsiTheme="minorHAnsi" w:cstheme="minorHAnsi"/>
          <w:sz w:val="22"/>
          <w:szCs w:val="22"/>
        </w:rPr>
        <w:t xml:space="preserve">skladno z zahtevami iz razpisne dokumentacije. </w:t>
      </w:r>
      <w:r w:rsidR="00AA7AB1" w:rsidRPr="007F4DA2">
        <w:rPr>
          <w:rFonts w:asciiTheme="minorHAnsi" w:hAnsiTheme="minorHAnsi" w:cstheme="minorHAnsi"/>
          <w:sz w:val="22"/>
          <w:szCs w:val="22"/>
        </w:rPr>
        <w:t xml:space="preserve">Izbrani ponudnik bo k vsaki polici/obračunu priložil tudi razdelilnik stroškov </w:t>
      </w:r>
      <w:r w:rsidR="00526A8C" w:rsidRPr="007F4DA2">
        <w:rPr>
          <w:rFonts w:asciiTheme="minorHAnsi" w:hAnsiTheme="minorHAnsi" w:cstheme="minorHAnsi"/>
          <w:sz w:val="22"/>
          <w:szCs w:val="22"/>
        </w:rPr>
        <w:t xml:space="preserve">po zavarovalnih lokacijah </w:t>
      </w:r>
      <w:r w:rsidR="00AA7AB1" w:rsidRPr="007F4DA2">
        <w:rPr>
          <w:rFonts w:asciiTheme="minorHAnsi" w:hAnsiTheme="minorHAnsi" w:cstheme="minorHAnsi"/>
          <w:sz w:val="22"/>
          <w:szCs w:val="22"/>
        </w:rPr>
        <w:t>za potrebe računovodstva naročnika</w:t>
      </w:r>
      <w:r w:rsidR="00526A8C" w:rsidRPr="007F4DA2">
        <w:rPr>
          <w:rFonts w:asciiTheme="minorHAnsi" w:hAnsiTheme="minorHAnsi" w:cstheme="minorHAnsi"/>
          <w:sz w:val="22"/>
          <w:szCs w:val="22"/>
        </w:rPr>
        <w:t>.</w:t>
      </w:r>
    </w:p>
    <w:p w14:paraId="682AFDDF" w14:textId="3D6E3239" w:rsidR="0096513E" w:rsidRPr="007F4DA2" w:rsidRDefault="0096513E" w:rsidP="00863E4D">
      <w:pPr>
        <w:pStyle w:val="Bullet2"/>
        <w:numPr>
          <w:ilvl w:val="0"/>
          <w:numId w:val="0"/>
        </w:numPr>
        <w:spacing w:line="276" w:lineRule="auto"/>
        <w:jc w:val="both"/>
        <w:rPr>
          <w:rFonts w:asciiTheme="minorHAnsi" w:hAnsiTheme="minorHAnsi" w:cstheme="minorHAnsi"/>
          <w:sz w:val="22"/>
          <w:szCs w:val="22"/>
        </w:rPr>
      </w:pPr>
    </w:p>
    <w:bookmarkEnd w:id="102"/>
    <w:bookmarkEnd w:id="103"/>
    <w:p w14:paraId="2677C983" w14:textId="17AEEC1E" w:rsidR="00B63D98" w:rsidRPr="007F4DA2" w:rsidRDefault="00B63D98" w:rsidP="00863E4D">
      <w:pPr>
        <w:pStyle w:val="Bullet2"/>
        <w:numPr>
          <w:ilvl w:val="0"/>
          <w:numId w:val="0"/>
        </w:numPr>
        <w:spacing w:line="276" w:lineRule="auto"/>
        <w:jc w:val="both"/>
        <w:rPr>
          <w:rFonts w:asciiTheme="minorHAnsi" w:hAnsiTheme="minorHAnsi" w:cstheme="minorHAnsi"/>
          <w:b/>
          <w:sz w:val="22"/>
          <w:szCs w:val="22"/>
        </w:rPr>
      </w:pPr>
      <w:r w:rsidRPr="007F4DA2">
        <w:rPr>
          <w:rFonts w:asciiTheme="minorHAnsi" w:hAnsiTheme="minorHAnsi" w:cstheme="minorHAnsi"/>
          <w:b/>
          <w:sz w:val="22"/>
          <w:szCs w:val="22"/>
        </w:rPr>
        <w:t>1.</w:t>
      </w:r>
      <w:r w:rsidR="001D7420" w:rsidRPr="007F4DA2">
        <w:rPr>
          <w:rFonts w:asciiTheme="minorHAnsi" w:hAnsiTheme="minorHAnsi" w:cstheme="minorHAnsi"/>
          <w:b/>
          <w:sz w:val="22"/>
          <w:szCs w:val="22"/>
        </w:rPr>
        <w:t>1.</w:t>
      </w:r>
      <w:r w:rsidRPr="007F4DA2">
        <w:rPr>
          <w:rFonts w:asciiTheme="minorHAnsi" w:hAnsiTheme="minorHAnsi" w:cstheme="minorHAnsi"/>
          <w:b/>
          <w:sz w:val="22"/>
          <w:szCs w:val="22"/>
        </w:rPr>
        <w:t xml:space="preserve">2 </w:t>
      </w:r>
      <w:proofErr w:type="spellStart"/>
      <w:r w:rsidRPr="007F4DA2">
        <w:rPr>
          <w:rFonts w:asciiTheme="minorHAnsi" w:hAnsiTheme="minorHAnsi" w:cstheme="minorHAnsi"/>
          <w:b/>
          <w:sz w:val="22"/>
          <w:szCs w:val="22"/>
        </w:rPr>
        <w:t>Strojelomno</w:t>
      </w:r>
      <w:proofErr w:type="spellEnd"/>
      <w:r w:rsidRPr="007F4DA2">
        <w:rPr>
          <w:rFonts w:asciiTheme="minorHAnsi" w:hAnsiTheme="minorHAnsi" w:cstheme="minorHAnsi"/>
          <w:b/>
          <w:sz w:val="22"/>
          <w:szCs w:val="22"/>
        </w:rPr>
        <w:t xml:space="preserve"> zavarovanje</w:t>
      </w:r>
      <w:r w:rsidR="00795072" w:rsidRPr="007F4DA2">
        <w:rPr>
          <w:rFonts w:asciiTheme="minorHAnsi" w:hAnsiTheme="minorHAnsi" w:cstheme="minorHAnsi"/>
          <w:b/>
          <w:sz w:val="22"/>
          <w:szCs w:val="22"/>
        </w:rPr>
        <w:t xml:space="preserve"> (ali enakovredno zavarovanje, glede na zahtevana kritja)</w:t>
      </w:r>
      <w:r w:rsidRPr="007F4DA2">
        <w:rPr>
          <w:rFonts w:asciiTheme="minorHAnsi" w:hAnsiTheme="minorHAnsi" w:cstheme="minorHAnsi"/>
          <w:b/>
          <w:sz w:val="22"/>
          <w:szCs w:val="22"/>
        </w:rPr>
        <w:t>:</w:t>
      </w:r>
    </w:p>
    <w:p w14:paraId="5C7A5F89" w14:textId="77777777" w:rsidR="008F4791" w:rsidRPr="007F4DA2" w:rsidRDefault="008F4791" w:rsidP="00863E4D">
      <w:pPr>
        <w:pStyle w:val="Bullet2"/>
        <w:numPr>
          <w:ilvl w:val="0"/>
          <w:numId w:val="0"/>
        </w:numPr>
        <w:spacing w:line="276" w:lineRule="auto"/>
        <w:jc w:val="both"/>
        <w:rPr>
          <w:rFonts w:asciiTheme="minorHAnsi" w:hAnsiTheme="minorHAnsi" w:cstheme="minorHAnsi"/>
          <w:sz w:val="22"/>
          <w:szCs w:val="22"/>
        </w:rPr>
      </w:pPr>
    </w:p>
    <w:p w14:paraId="5DAFE668" w14:textId="51DADEB9" w:rsidR="00275887" w:rsidRPr="007F4DA2" w:rsidRDefault="00B63D98" w:rsidP="00863E4D">
      <w:pPr>
        <w:pStyle w:val="Bullet2"/>
        <w:numPr>
          <w:ilvl w:val="0"/>
          <w:numId w:val="0"/>
        </w:numPr>
        <w:spacing w:line="276" w:lineRule="auto"/>
        <w:jc w:val="both"/>
        <w:rPr>
          <w:rFonts w:asciiTheme="minorHAnsi" w:hAnsiTheme="minorHAnsi" w:cstheme="minorHAnsi"/>
          <w:sz w:val="22"/>
          <w:szCs w:val="22"/>
        </w:rPr>
      </w:pPr>
      <w:proofErr w:type="spellStart"/>
      <w:r w:rsidRPr="007F4DA2">
        <w:rPr>
          <w:rFonts w:asciiTheme="minorHAnsi" w:hAnsiTheme="minorHAnsi" w:cstheme="minorHAnsi"/>
          <w:sz w:val="22"/>
          <w:szCs w:val="22"/>
        </w:rPr>
        <w:t>Strojelomno</w:t>
      </w:r>
      <w:proofErr w:type="spellEnd"/>
      <w:r w:rsidRPr="007F4DA2">
        <w:rPr>
          <w:rFonts w:asciiTheme="minorHAnsi" w:hAnsiTheme="minorHAnsi" w:cstheme="minorHAnsi"/>
          <w:sz w:val="22"/>
          <w:szCs w:val="22"/>
        </w:rPr>
        <w:t xml:space="preserve"> zavarovanje se sklepa na lokacijah</w:t>
      </w:r>
      <w:r w:rsidR="00EB665E" w:rsidRPr="007F4DA2">
        <w:rPr>
          <w:rFonts w:asciiTheme="minorHAnsi" w:hAnsiTheme="minorHAnsi" w:cstheme="minorHAnsi"/>
          <w:sz w:val="22"/>
          <w:szCs w:val="22"/>
        </w:rPr>
        <w:t xml:space="preserve"> in za objekte</w:t>
      </w:r>
      <w:r w:rsidRPr="007F4DA2">
        <w:rPr>
          <w:rFonts w:asciiTheme="minorHAnsi" w:hAnsiTheme="minorHAnsi" w:cstheme="minorHAnsi"/>
          <w:sz w:val="22"/>
          <w:szCs w:val="22"/>
        </w:rPr>
        <w:t>, kot je navedeno pod požarnim zavarovanjem</w:t>
      </w:r>
      <w:r w:rsidR="001B738F" w:rsidRPr="007F4DA2">
        <w:rPr>
          <w:rFonts w:asciiTheme="minorHAnsi" w:hAnsiTheme="minorHAnsi" w:cstheme="minorHAnsi"/>
          <w:sz w:val="22"/>
          <w:szCs w:val="22"/>
        </w:rPr>
        <w:t xml:space="preserve"> </w:t>
      </w:r>
      <w:r w:rsidR="00736613">
        <w:rPr>
          <w:rFonts w:asciiTheme="minorHAnsi" w:hAnsiTheme="minorHAnsi" w:cstheme="minorHAnsi"/>
          <w:sz w:val="22"/>
          <w:szCs w:val="22"/>
        </w:rPr>
        <w:t xml:space="preserve">(točka 1.1.1.) </w:t>
      </w:r>
      <w:r w:rsidR="001B738F" w:rsidRPr="007F4DA2">
        <w:rPr>
          <w:rFonts w:asciiTheme="minorHAnsi" w:hAnsiTheme="minorHAnsi" w:cstheme="minorHAnsi"/>
          <w:sz w:val="22"/>
          <w:szCs w:val="22"/>
        </w:rPr>
        <w:t>za naslednje premoženje naročnika: mehanska oprema, turbinska in hi</w:t>
      </w:r>
      <w:r w:rsidR="002119EB" w:rsidRPr="007F4DA2">
        <w:rPr>
          <w:rFonts w:asciiTheme="minorHAnsi" w:hAnsiTheme="minorHAnsi" w:cstheme="minorHAnsi"/>
          <w:sz w:val="22"/>
          <w:szCs w:val="22"/>
        </w:rPr>
        <w:t>d</w:t>
      </w:r>
      <w:r w:rsidR="001B738F" w:rsidRPr="007F4DA2">
        <w:rPr>
          <w:rFonts w:asciiTheme="minorHAnsi" w:hAnsiTheme="minorHAnsi" w:cstheme="minorHAnsi"/>
          <w:sz w:val="22"/>
          <w:szCs w:val="22"/>
        </w:rPr>
        <w:t xml:space="preserve">romehanska oprema, ostala oprema (mehanska, elektronska, </w:t>
      </w:r>
      <w:proofErr w:type="spellStart"/>
      <w:r w:rsidR="001B738F" w:rsidRPr="007F4DA2">
        <w:rPr>
          <w:rFonts w:asciiTheme="minorHAnsi" w:hAnsiTheme="minorHAnsi" w:cstheme="minorHAnsi"/>
          <w:sz w:val="22"/>
          <w:szCs w:val="22"/>
        </w:rPr>
        <w:t>ipd</w:t>
      </w:r>
      <w:proofErr w:type="spellEnd"/>
      <w:r w:rsidR="001B738F" w:rsidRPr="007F4DA2">
        <w:rPr>
          <w:rFonts w:asciiTheme="minorHAnsi" w:hAnsiTheme="minorHAnsi" w:cstheme="minorHAnsi"/>
          <w:sz w:val="22"/>
          <w:szCs w:val="22"/>
        </w:rPr>
        <w:t xml:space="preserve">), vodovod, kanalizacija, kablovodi, </w:t>
      </w:r>
      <w:proofErr w:type="spellStart"/>
      <w:r w:rsidR="001B738F" w:rsidRPr="007F4DA2">
        <w:rPr>
          <w:rFonts w:asciiTheme="minorHAnsi" w:hAnsiTheme="minorHAnsi" w:cstheme="minorHAnsi"/>
          <w:sz w:val="22"/>
          <w:szCs w:val="22"/>
        </w:rPr>
        <w:t>ipd</w:t>
      </w:r>
      <w:proofErr w:type="spellEnd"/>
      <w:r w:rsidR="001B738F" w:rsidRPr="007F4DA2">
        <w:rPr>
          <w:rFonts w:asciiTheme="minorHAnsi" w:hAnsiTheme="minorHAnsi" w:cstheme="minorHAnsi"/>
          <w:sz w:val="22"/>
          <w:szCs w:val="22"/>
        </w:rPr>
        <w:t>,.</w:t>
      </w:r>
      <w:r w:rsidRPr="007F4DA2">
        <w:rPr>
          <w:rFonts w:asciiTheme="minorHAnsi" w:hAnsiTheme="minorHAnsi" w:cstheme="minorHAnsi"/>
          <w:sz w:val="22"/>
          <w:szCs w:val="22"/>
        </w:rPr>
        <w:t xml:space="preserve"> Seznam </w:t>
      </w:r>
      <w:r w:rsidR="00E8638F" w:rsidRPr="007F4DA2">
        <w:rPr>
          <w:rFonts w:asciiTheme="minorHAnsi" w:hAnsiTheme="minorHAnsi" w:cstheme="minorHAnsi"/>
          <w:sz w:val="22"/>
          <w:szCs w:val="22"/>
        </w:rPr>
        <w:t xml:space="preserve">premoženja in </w:t>
      </w:r>
      <w:r w:rsidRPr="007F4DA2">
        <w:rPr>
          <w:rFonts w:asciiTheme="minorHAnsi" w:hAnsiTheme="minorHAnsi" w:cstheme="minorHAnsi"/>
          <w:sz w:val="22"/>
          <w:szCs w:val="22"/>
        </w:rPr>
        <w:t>vrednosti so</w:t>
      </w:r>
      <w:r w:rsidR="00E8638F" w:rsidRPr="007F4DA2">
        <w:rPr>
          <w:rFonts w:asciiTheme="minorHAnsi" w:hAnsiTheme="minorHAnsi" w:cstheme="minorHAnsi"/>
          <w:sz w:val="22"/>
          <w:szCs w:val="22"/>
        </w:rPr>
        <w:t xml:space="preserve"> navedene</w:t>
      </w:r>
      <w:r w:rsidRPr="007F4DA2">
        <w:rPr>
          <w:rFonts w:asciiTheme="minorHAnsi" w:hAnsiTheme="minorHAnsi" w:cstheme="minorHAnsi"/>
          <w:sz w:val="22"/>
          <w:szCs w:val="22"/>
        </w:rPr>
        <w:t xml:space="preserve"> v </w:t>
      </w:r>
      <w:r w:rsidR="00863E4D" w:rsidRPr="007F4DA2">
        <w:rPr>
          <w:rFonts w:asciiTheme="minorHAnsi" w:hAnsiTheme="minorHAnsi" w:cstheme="minorHAnsi"/>
          <w:b/>
          <w:sz w:val="22"/>
          <w:szCs w:val="22"/>
        </w:rPr>
        <w:t>PRILOGI 1 IN 1A</w:t>
      </w:r>
      <w:r w:rsidR="00863E4D" w:rsidRPr="007F4DA2">
        <w:rPr>
          <w:rFonts w:asciiTheme="minorHAnsi" w:hAnsiTheme="minorHAnsi" w:cstheme="minorHAnsi"/>
          <w:sz w:val="22"/>
          <w:szCs w:val="22"/>
        </w:rPr>
        <w:t xml:space="preserve"> </w:t>
      </w:r>
      <w:r w:rsidRPr="007F4DA2">
        <w:rPr>
          <w:rFonts w:asciiTheme="minorHAnsi" w:hAnsiTheme="minorHAnsi" w:cstheme="minorHAnsi"/>
          <w:sz w:val="22"/>
          <w:szCs w:val="22"/>
        </w:rPr>
        <w:t>tega razpisa.</w:t>
      </w:r>
      <w:r w:rsidR="00275887" w:rsidRPr="007F4DA2">
        <w:rPr>
          <w:rFonts w:asciiTheme="minorHAnsi" w:hAnsiTheme="minorHAnsi" w:cstheme="minorHAnsi"/>
          <w:sz w:val="22"/>
          <w:szCs w:val="22"/>
        </w:rPr>
        <w:t xml:space="preserve"> </w:t>
      </w:r>
    </w:p>
    <w:p w14:paraId="1BDBA0AE" w14:textId="77777777" w:rsidR="00736613" w:rsidRDefault="00736613" w:rsidP="00863E4D">
      <w:pPr>
        <w:pStyle w:val="Bullet2"/>
        <w:numPr>
          <w:ilvl w:val="0"/>
          <w:numId w:val="0"/>
        </w:numPr>
        <w:spacing w:line="276" w:lineRule="auto"/>
        <w:jc w:val="both"/>
        <w:rPr>
          <w:rFonts w:asciiTheme="minorHAnsi" w:hAnsiTheme="minorHAnsi" w:cstheme="minorHAnsi"/>
          <w:sz w:val="22"/>
          <w:szCs w:val="22"/>
        </w:rPr>
      </w:pPr>
    </w:p>
    <w:p w14:paraId="08CC8463" w14:textId="744F28C2" w:rsidR="001D7420" w:rsidRPr="007F4DA2" w:rsidRDefault="00EB665E" w:rsidP="00863E4D">
      <w:pPr>
        <w:pStyle w:val="Bullet2"/>
        <w:numPr>
          <w:ilvl w:val="0"/>
          <w:numId w:val="0"/>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lastRenderedPageBreak/>
        <w:t xml:space="preserve">Ponudnik mora ponuditi zavarovanje </w:t>
      </w:r>
      <w:r w:rsidR="000913A2" w:rsidRPr="007F4DA2">
        <w:rPr>
          <w:rFonts w:asciiTheme="minorHAnsi" w:hAnsiTheme="minorHAnsi" w:cstheme="minorHAnsi"/>
          <w:sz w:val="22"/>
          <w:szCs w:val="22"/>
        </w:rPr>
        <w:t xml:space="preserve">rizika </w:t>
      </w:r>
      <w:proofErr w:type="spellStart"/>
      <w:r w:rsidR="000913A2" w:rsidRPr="007F4DA2">
        <w:rPr>
          <w:rFonts w:asciiTheme="minorHAnsi" w:hAnsiTheme="minorHAnsi" w:cstheme="minorHAnsi"/>
          <w:sz w:val="22"/>
          <w:szCs w:val="22"/>
        </w:rPr>
        <w:t>strojeloma</w:t>
      </w:r>
      <w:proofErr w:type="spellEnd"/>
      <w:r w:rsidR="001D7420" w:rsidRPr="007F4DA2">
        <w:rPr>
          <w:rFonts w:asciiTheme="minorHAnsi" w:hAnsiTheme="minorHAnsi" w:cstheme="minorHAnsi"/>
          <w:sz w:val="22"/>
          <w:szCs w:val="22"/>
        </w:rPr>
        <w:t xml:space="preserve">, ki krije vsako uničenje ali poškodovanje </w:t>
      </w:r>
      <w:r w:rsidR="008712D8" w:rsidRPr="007F4DA2">
        <w:rPr>
          <w:rFonts w:asciiTheme="minorHAnsi" w:hAnsiTheme="minorHAnsi" w:cstheme="minorHAnsi"/>
          <w:sz w:val="22"/>
          <w:szCs w:val="22"/>
        </w:rPr>
        <w:t>zavarovanih</w:t>
      </w:r>
      <w:r w:rsidR="001D7420" w:rsidRPr="007F4DA2">
        <w:rPr>
          <w:rFonts w:asciiTheme="minorHAnsi" w:hAnsiTheme="minorHAnsi" w:cstheme="minorHAnsi"/>
          <w:sz w:val="22"/>
          <w:szCs w:val="22"/>
        </w:rPr>
        <w:t xml:space="preserve"> stvari, razen zaradi:</w:t>
      </w:r>
    </w:p>
    <w:p w14:paraId="26385498" w14:textId="496708BB" w:rsidR="001D7420" w:rsidRPr="007F4DA2" w:rsidRDefault="002B24C8" w:rsidP="00863E4D">
      <w:pPr>
        <w:pStyle w:val="Bullet2"/>
        <w:numPr>
          <w:ilvl w:val="0"/>
          <w:numId w:val="60"/>
        </w:numPr>
        <w:tabs>
          <w:tab w:val="clear" w:pos="1440"/>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Požara, strele, eksplozije, viharja, toče, padca zrakoplova, poplave, hudournika, visoke in talne vode, izliva vode iz vodovodnih in odvodnih cevi, zemeljskega plazu, odtrganja zemljišča, zemeljskega usada, snežnega plazu, teže snega, snega, ledu, žleda, mraza in izliva žareče mase, manifestacije in demonstracije</w:t>
      </w:r>
    </w:p>
    <w:p w14:paraId="10C6C9B9" w14:textId="3717BE8E" w:rsidR="002B24C8" w:rsidRPr="007F4DA2" w:rsidRDefault="002B24C8" w:rsidP="00863E4D">
      <w:pPr>
        <w:pStyle w:val="Bullet2"/>
        <w:numPr>
          <w:ilvl w:val="0"/>
          <w:numId w:val="60"/>
        </w:numPr>
        <w:tabs>
          <w:tab w:val="clear" w:pos="1440"/>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Pomanjkljivosti ali napak, ki bi obstajale ob trenutku sklenitve zavarovanja in so bile (ali bi morale biti) znane zavarovancu ali osebi, odgovorni za obratovanje</w:t>
      </w:r>
    </w:p>
    <w:p w14:paraId="24F628ED" w14:textId="372423AB" w:rsidR="002B24C8" w:rsidRPr="007F4DA2" w:rsidRDefault="002B24C8" w:rsidP="00863E4D">
      <w:pPr>
        <w:pStyle w:val="Bullet2"/>
        <w:numPr>
          <w:ilvl w:val="0"/>
          <w:numId w:val="60"/>
        </w:numPr>
        <w:tabs>
          <w:tab w:val="clear" w:pos="1440"/>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Kršitve zakonskih in tehničnih predpisov</w:t>
      </w:r>
    </w:p>
    <w:p w14:paraId="00792008" w14:textId="4EA27333" w:rsidR="002B24C8" w:rsidRPr="007F4DA2" w:rsidRDefault="002B24C8" w:rsidP="00863E4D">
      <w:pPr>
        <w:pStyle w:val="Bullet2"/>
        <w:numPr>
          <w:ilvl w:val="0"/>
          <w:numId w:val="60"/>
        </w:numPr>
        <w:tabs>
          <w:tab w:val="clear" w:pos="1440"/>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Preobremenitve ali prenapetosti strojev, električnih naprav ter inštalacij preko meje njihove predpisane zmogljivosti</w:t>
      </w:r>
    </w:p>
    <w:p w14:paraId="492A54CD" w14:textId="0426F362" w:rsidR="002B24C8" w:rsidRPr="007F4DA2" w:rsidRDefault="002B24C8" w:rsidP="00863E4D">
      <w:pPr>
        <w:pStyle w:val="Bullet2"/>
        <w:numPr>
          <w:ilvl w:val="0"/>
          <w:numId w:val="60"/>
        </w:numPr>
        <w:tabs>
          <w:tab w:val="clear" w:pos="1440"/>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Neposredne posledice trajnih kemičnih, toplotnih vplivov</w:t>
      </w:r>
    </w:p>
    <w:p w14:paraId="5EFDF3FC" w14:textId="1F468C4A" w:rsidR="002B24C8" w:rsidRPr="007F4DA2" w:rsidRDefault="002B24C8" w:rsidP="00863E4D">
      <w:pPr>
        <w:pStyle w:val="Bullet2"/>
        <w:numPr>
          <w:ilvl w:val="0"/>
          <w:numId w:val="60"/>
        </w:numPr>
        <w:tabs>
          <w:tab w:val="clear" w:pos="1440"/>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Škode, ki nastane v garancijskem roku in jo je dolžan povrniti proizvajalec/prodajalec, če njuno jamstvo ni sporno</w:t>
      </w:r>
    </w:p>
    <w:p w14:paraId="7080B976" w14:textId="1725A111" w:rsidR="002B24C8" w:rsidRPr="007F4DA2" w:rsidRDefault="002B24C8" w:rsidP="00863E4D">
      <w:pPr>
        <w:pStyle w:val="Bullet2"/>
        <w:numPr>
          <w:ilvl w:val="0"/>
          <w:numId w:val="60"/>
        </w:numPr>
        <w:tabs>
          <w:tab w:val="clear" w:pos="1440"/>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Stroškov vzdrževanja, demontaže in ponovne montaže zaradi rednega pregleda ali vzdrževanja</w:t>
      </w:r>
    </w:p>
    <w:p w14:paraId="19A0D767" w14:textId="70086289" w:rsidR="008712D8" w:rsidRPr="007F4DA2" w:rsidRDefault="008712D8" w:rsidP="00863E4D">
      <w:pPr>
        <w:pStyle w:val="Bullet2"/>
        <w:numPr>
          <w:ilvl w:val="0"/>
          <w:numId w:val="60"/>
        </w:numPr>
        <w:tabs>
          <w:tab w:val="clear" w:pos="1440"/>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Posredne škode (obratovalni zastoj…)</w:t>
      </w:r>
    </w:p>
    <w:p w14:paraId="0CB90A86" w14:textId="5F3A55D5" w:rsidR="008712D8" w:rsidRPr="007F4DA2" w:rsidRDefault="008712D8" w:rsidP="00863E4D">
      <w:pPr>
        <w:pStyle w:val="Bullet2"/>
        <w:numPr>
          <w:ilvl w:val="0"/>
          <w:numId w:val="60"/>
        </w:numPr>
        <w:tabs>
          <w:tab w:val="clear" w:pos="1440"/>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Škode zaradi jedrske reakcije, radiacije ali radioaktivne kontaminacije </w:t>
      </w:r>
    </w:p>
    <w:p w14:paraId="5BFBC456" w14:textId="29A5DC71" w:rsidR="008712D8" w:rsidRPr="007F4DA2" w:rsidRDefault="008712D8" w:rsidP="00863E4D">
      <w:pPr>
        <w:pStyle w:val="Bullet2"/>
        <w:numPr>
          <w:ilvl w:val="0"/>
          <w:numId w:val="0"/>
        </w:numPr>
        <w:tabs>
          <w:tab w:val="clear" w:pos="1440"/>
        </w:tabs>
        <w:spacing w:line="276" w:lineRule="auto"/>
        <w:ind w:left="405"/>
        <w:jc w:val="both"/>
        <w:rPr>
          <w:rFonts w:asciiTheme="minorHAnsi" w:hAnsiTheme="minorHAnsi" w:cstheme="minorHAnsi"/>
          <w:sz w:val="22"/>
          <w:szCs w:val="22"/>
        </w:rPr>
      </w:pPr>
    </w:p>
    <w:p w14:paraId="33B424BC" w14:textId="5A12171F" w:rsidR="00EB665E" w:rsidRPr="007F4DA2" w:rsidRDefault="000913A2" w:rsidP="00863E4D">
      <w:pPr>
        <w:pStyle w:val="Bullet2"/>
        <w:numPr>
          <w:ilvl w:val="0"/>
          <w:numId w:val="0"/>
        </w:numPr>
        <w:tabs>
          <w:tab w:val="clear" w:pos="1440"/>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Vključeni morajo biti tudi stroški za:</w:t>
      </w:r>
    </w:p>
    <w:p w14:paraId="20F21784" w14:textId="77777777" w:rsidR="0093588B" w:rsidRPr="007F4DA2" w:rsidRDefault="0093588B" w:rsidP="00863E4D">
      <w:pPr>
        <w:pStyle w:val="Bullet2"/>
        <w:numPr>
          <w:ilvl w:val="0"/>
          <w:numId w:val="6"/>
        </w:numPr>
        <w:tabs>
          <w:tab w:val="clear" w:pos="1440"/>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zemeljska dela in asfaltiranja</w:t>
      </w:r>
    </w:p>
    <w:p w14:paraId="027CE6EB" w14:textId="77777777" w:rsidR="0093588B" w:rsidRPr="007F4DA2" w:rsidRDefault="0093588B" w:rsidP="00863E4D">
      <w:pPr>
        <w:pStyle w:val="Bullet2"/>
        <w:numPr>
          <w:ilvl w:val="0"/>
          <w:numId w:val="6"/>
        </w:numPr>
        <w:tabs>
          <w:tab w:val="clear" w:pos="1440"/>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stroški iskanja kraja škode oz. napake,</w:t>
      </w:r>
    </w:p>
    <w:p w14:paraId="0CB36F2F" w14:textId="77777777" w:rsidR="0093588B" w:rsidRPr="007F4DA2" w:rsidRDefault="00A01205" w:rsidP="00863E4D">
      <w:pPr>
        <w:pStyle w:val="Bullet2"/>
        <w:numPr>
          <w:ilvl w:val="0"/>
          <w:numId w:val="6"/>
        </w:numPr>
        <w:tabs>
          <w:tab w:val="clear" w:pos="1440"/>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stroške dela </w:t>
      </w:r>
      <w:r w:rsidR="0093588B" w:rsidRPr="007F4DA2">
        <w:rPr>
          <w:rFonts w:asciiTheme="minorHAnsi" w:hAnsiTheme="minorHAnsi" w:cstheme="minorHAnsi"/>
          <w:sz w:val="22"/>
          <w:szCs w:val="22"/>
        </w:rPr>
        <w:t xml:space="preserve">(redne ure, nadurno delo, nedeljsko delo in </w:t>
      </w:r>
      <w:r w:rsidR="00597C8D" w:rsidRPr="007F4DA2">
        <w:rPr>
          <w:rFonts w:asciiTheme="minorHAnsi" w:hAnsiTheme="minorHAnsi" w:cstheme="minorHAnsi"/>
          <w:sz w:val="22"/>
          <w:szCs w:val="22"/>
        </w:rPr>
        <w:t>nujni</w:t>
      </w:r>
      <w:r w:rsidR="0093588B" w:rsidRPr="007F4DA2">
        <w:rPr>
          <w:rFonts w:asciiTheme="minorHAnsi" w:hAnsiTheme="minorHAnsi" w:cstheme="minorHAnsi"/>
          <w:sz w:val="22"/>
          <w:szCs w:val="22"/>
        </w:rPr>
        <w:t xml:space="preserve"> prevoz) </w:t>
      </w:r>
    </w:p>
    <w:p w14:paraId="5ABD1F30" w14:textId="77777777" w:rsidR="002A56C3" w:rsidRPr="007F4DA2" w:rsidRDefault="00A01205" w:rsidP="00863E4D">
      <w:pPr>
        <w:pStyle w:val="Bullet2"/>
        <w:numPr>
          <w:ilvl w:val="0"/>
          <w:numId w:val="6"/>
        </w:numPr>
        <w:tabs>
          <w:tab w:val="clear" w:pos="1440"/>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stroške čiščenja</w:t>
      </w:r>
      <w:r w:rsidR="001039D1" w:rsidRPr="007F4DA2">
        <w:rPr>
          <w:rFonts w:asciiTheme="minorHAnsi" w:hAnsiTheme="minorHAnsi" w:cstheme="minorHAnsi"/>
          <w:sz w:val="22"/>
          <w:szCs w:val="22"/>
        </w:rPr>
        <w:t>.</w:t>
      </w:r>
    </w:p>
    <w:p w14:paraId="084A9C02" w14:textId="77777777" w:rsidR="00863E4D" w:rsidRDefault="00863E4D" w:rsidP="00863E4D">
      <w:pPr>
        <w:pStyle w:val="Bullet2"/>
        <w:numPr>
          <w:ilvl w:val="0"/>
          <w:numId w:val="0"/>
        </w:numPr>
        <w:tabs>
          <w:tab w:val="clear" w:pos="1440"/>
        </w:tabs>
        <w:spacing w:line="276" w:lineRule="auto"/>
        <w:jc w:val="both"/>
        <w:rPr>
          <w:rFonts w:asciiTheme="minorHAnsi" w:hAnsiTheme="minorHAnsi" w:cstheme="minorHAnsi"/>
          <w:sz w:val="22"/>
          <w:szCs w:val="22"/>
          <w:u w:val="single"/>
        </w:rPr>
      </w:pPr>
    </w:p>
    <w:p w14:paraId="6CF0D1F7" w14:textId="1AAD600D" w:rsidR="002A56C3" w:rsidRPr="00736613" w:rsidRDefault="002A56C3" w:rsidP="00863E4D">
      <w:pPr>
        <w:pStyle w:val="Bullet2"/>
        <w:numPr>
          <w:ilvl w:val="0"/>
          <w:numId w:val="0"/>
        </w:numPr>
        <w:tabs>
          <w:tab w:val="clear" w:pos="1440"/>
        </w:tabs>
        <w:spacing w:line="276" w:lineRule="auto"/>
        <w:jc w:val="both"/>
        <w:rPr>
          <w:rFonts w:asciiTheme="minorHAnsi" w:hAnsiTheme="minorHAnsi" w:cstheme="minorHAnsi"/>
          <w:sz w:val="22"/>
          <w:szCs w:val="22"/>
          <w:u w:val="single"/>
        </w:rPr>
      </w:pPr>
      <w:r w:rsidRPr="00736613">
        <w:rPr>
          <w:rFonts w:asciiTheme="minorHAnsi" w:hAnsiTheme="minorHAnsi" w:cstheme="minorHAnsi"/>
          <w:sz w:val="22"/>
          <w:szCs w:val="22"/>
          <w:u w:val="single"/>
        </w:rPr>
        <w:t xml:space="preserve">Iz </w:t>
      </w:r>
      <w:proofErr w:type="spellStart"/>
      <w:r w:rsidRPr="00736613">
        <w:rPr>
          <w:rFonts w:asciiTheme="minorHAnsi" w:hAnsiTheme="minorHAnsi" w:cstheme="minorHAnsi"/>
          <w:sz w:val="22"/>
          <w:szCs w:val="22"/>
          <w:u w:val="single"/>
        </w:rPr>
        <w:t>strojelomnega</w:t>
      </w:r>
      <w:proofErr w:type="spellEnd"/>
      <w:r w:rsidRPr="00736613">
        <w:rPr>
          <w:rFonts w:asciiTheme="minorHAnsi" w:hAnsiTheme="minorHAnsi" w:cstheme="minorHAnsi"/>
          <w:sz w:val="22"/>
          <w:szCs w:val="22"/>
          <w:u w:val="single"/>
        </w:rPr>
        <w:t xml:space="preserve"> zavarovanja se izključi turbinska in hidromehanska oprema Muzeja Fala, saj na razstavnih eksponatih </w:t>
      </w:r>
      <w:proofErr w:type="spellStart"/>
      <w:r w:rsidRPr="00736613">
        <w:rPr>
          <w:rFonts w:asciiTheme="minorHAnsi" w:hAnsiTheme="minorHAnsi" w:cstheme="minorHAnsi"/>
          <w:sz w:val="22"/>
          <w:szCs w:val="22"/>
          <w:u w:val="single"/>
        </w:rPr>
        <w:t>strojelomni</w:t>
      </w:r>
      <w:proofErr w:type="spellEnd"/>
      <w:r w:rsidRPr="00736613">
        <w:rPr>
          <w:rFonts w:asciiTheme="minorHAnsi" w:hAnsiTheme="minorHAnsi" w:cstheme="minorHAnsi"/>
          <w:sz w:val="22"/>
          <w:szCs w:val="22"/>
          <w:u w:val="single"/>
        </w:rPr>
        <w:t xml:space="preserve"> riziko ni </w:t>
      </w:r>
      <w:r w:rsidR="00E17CAB" w:rsidRPr="00736613">
        <w:rPr>
          <w:rFonts w:asciiTheme="minorHAnsi" w:hAnsiTheme="minorHAnsi" w:cstheme="minorHAnsi"/>
          <w:sz w:val="22"/>
          <w:szCs w:val="22"/>
          <w:u w:val="single"/>
        </w:rPr>
        <w:t>potreben/</w:t>
      </w:r>
      <w:r w:rsidRPr="00736613">
        <w:rPr>
          <w:rFonts w:asciiTheme="minorHAnsi" w:hAnsiTheme="minorHAnsi" w:cstheme="minorHAnsi"/>
          <w:sz w:val="22"/>
          <w:szCs w:val="22"/>
          <w:u w:val="single"/>
        </w:rPr>
        <w:t xml:space="preserve">rentabilen. </w:t>
      </w:r>
    </w:p>
    <w:p w14:paraId="6DB3DB80" w14:textId="77777777" w:rsidR="00B63D98" w:rsidRPr="007F4DA2" w:rsidRDefault="00B63D98" w:rsidP="00863E4D">
      <w:pPr>
        <w:pStyle w:val="Bullet2"/>
        <w:numPr>
          <w:ilvl w:val="0"/>
          <w:numId w:val="0"/>
        </w:numPr>
        <w:tabs>
          <w:tab w:val="left" w:pos="708"/>
        </w:tabs>
        <w:spacing w:line="276" w:lineRule="auto"/>
        <w:jc w:val="both"/>
        <w:rPr>
          <w:rFonts w:asciiTheme="minorHAnsi" w:hAnsiTheme="minorHAnsi" w:cstheme="minorHAnsi"/>
          <w:sz w:val="22"/>
          <w:szCs w:val="22"/>
        </w:rPr>
      </w:pPr>
    </w:p>
    <w:p w14:paraId="27F8B78F" w14:textId="1107B5AE" w:rsidR="00275887" w:rsidRPr="007F4DA2" w:rsidRDefault="00275887" w:rsidP="00863E4D">
      <w:pPr>
        <w:pStyle w:val="Bullet2"/>
        <w:numPr>
          <w:ilvl w:val="0"/>
          <w:numId w:val="0"/>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Ponudnik mora ponuditi zavarovanje </w:t>
      </w:r>
      <w:r w:rsidR="002B4EF9" w:rsidRPr="007F4DA2">
        <w:rPr>
          <w:rFonts w:asciiTheme="minorHAnsi" w:hAnsiTheme="minorHAnsi" w:cstheme="minorHAnsi"/>
          <w:sz w:val="22"/>
          <w:szCs w:val="22"/>
        </w:rPr>
        <w:t xml:space="preserve">s franšizo 10% od zavarovalnine, minimalno </w:t>
      </w:r>
      <w:r w:rsidR="000913A2" w:rsidRPr="007F4DA2">
        <w:rPr>
          <w:rFonts w:asciiTheme="minorHAnsi" w:hAnsiTheme="minorHAnsi" w:cstheme="minorHAnsi"/>
          <w:sz w:val="22"/>
          <w:szCs w:val="22"/>
        </w:rPr>
        <w:t xml:space="preserve">1.000 </w:t>
      </w:r>
      <w:r w:rsidR="002B4EF9" w:rsidRPr="007F4DA2">
        <w:rPr>
          <w:rFonts w:asciiTheme="minorHAnsi" w:hAnsiTheme="minorHAnsi" w:cstheme="minorHAnsi"/>
          <w:sz w:val="22"/>
          <w:szCs w:val="22"/>
        </w:rPr>
        <w:t>EUR</w:t>
      </w:r>
      <w:r w:rsidRPr="007F4DA2">
        <w:rPr>
          <w:rFonts w:asciiTheme="minorHAnsi" w:hAnsiTheme="minorHAnsi" w:cstheme="minorHAnsi"/>
          <w:sz w:val="22"/>
          <w:szCs w:val="22"/>
        </w:rPr>
        <w:t xml:space="preserve">. Pri delnih škodah se </w:t>
      </w:r>
      <w:r w:rsidR="00736613" w:rsidRPr="007F4DA2">
        <w:rPr>
          <w:rFonts w:asciiTheme="minorHAnsi" w:hAnsiTheme="minorHAnsi" w:cstheme="minorHAnsi"/>
          <w:sz w:val="22"/>
          <w:szCs w:val="22"/>
        </w:rPr>
        <w:t xml:space="preserve">amortizacija </w:t>
      </w:r>
      <w:r w:rsidRPr="007F4DA2">
        <w:rPr>
          <w:rFonts w:asciiTheme="minorHAnsi" w:hAnsiTheme="minorHAnsi" w:cstheme="minorHAnsi"/>
          <w:sz w:val="22"/>
          <w:szCs w:val="22"/>
        </w:rPr>
        <w:t>ne upošteva.</w:t>
      </w:r>
    </w:p>
    <w:p w14:paraId="0BA6BEBF" w14:textId="77777777" w:rsidR="00275887" w:rsidRPr="007F4DA2" w:rsidRDefault="00275887" w:rsidP="00863E4D">
      <w:pPr>
        <w:pStyle w:val="Bullet2"/>
        <w:numPr>
          <w:ilvl w:val="0"/>
          <w:numId w:val="0"/>
        </w:numPr>
        <w:tabs>
          <w:tab w:val="left" w:pos="708"/>
        </w:tabs>
        <w:spacing w:line="276" w:lineRule="auto"/>
        <w:jc w:val="both"/>
        <w:rPr>
          <w:rFonts w:asciiTheme="minorHAnsi" w:hAnsiTheme="minorHAnsi" w:cstheme="minorHAnsi"/>
          <w:sz w:val="22"/>
          <w:szCs w:val="22"/>
        </w:rPr>
      </w:pPr>
    </w:p>
    <w:p w14:paraId="31547DB1" w14:textId="77777777" w:rsidR="00526A8C" w:rsidRPr="007F4DA2" w:rsidRDefault="00526A8C" w:rsidP="00863E4D">
      <w:pPr>
        <w:pStyle w:val="Bullet2"/>
        <w:numPr>
          <w:ilvl w:val="0"/>
          <w:numId w:val="0"/>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Izbrani ponudnik bo moral naročniku izdati zavarovalne police ločeno za  hidro-elektroenergetske objekte (HE in MHE), sončne elektrarne in ostale objekte naročnika, skladno z zahtevami iz razpisne dokumentacije. Izbrani ponudnik bo k vsaki polici/obračunu priložil tudi razdelilnik stroškov po zavarovalnih lokacijah za potrebe računovodstva naročnika.</w:t>
      </w:r>
    </w:p>
    <w:p w14:paraId="1D6E4962" w14:textId="77777777" w:rsidR="006911B1" w:rsidRPr="007F4DA2" w:rsidRDefault="006911B1" w:rsidP="00863E4D">
      <w:pPr>
        <w:pStyle w:val="Bullet2"/>
        <w:numPr>
          <w:ilvl w:val="0"/>
          <w:numId w:val="0"/>
        </w:numPr>
        <w:tabs>
          <w:tab w:val="left" w:pos="708"/>
        </w:tabs>
        <w:spacing w:line="276" w:lineRule="auto"/>
        <w:jc w:val="both"/>
        <w:rPr>
          <w:rFonts w:asciiTheme="minorHAnsi" w:hAnsiTheme="minorHAnsi" w:cstheme="minorHAnsi"/>
          <w:sz w:val="22"/>
          <w:szCs w:val="22"/>
        </w:rPr>
      </w:pPr>
    </w:p>
    <w:p w14:paraId="2B01EE99" w14:textId="558E57F6" w:rsidR="00B63D98" w:rsidRPr="007F4DA2" w:rsidRDefault="00BD31A1" w:rsidP="00863E4D">
      <w:pPr>
        <w:pStyle w:val="Bullet2"/>
        <w:numPr>
          <w:ilvl w:val="0"/>
          <w:numId w:val="0"/>
        </w:numPr>
        <w:spacing w:line="276" w:lineRule="auto"/>
        <w:jc w:val="both"/>
        <w:rPr>
          <w:rFonts w:asciiTheme="minorHAnsi" w:hAnsiTheme="minorHAnsi" w:cstheme="minorHAnsi"/>
          <w:b/>
          <w:sz w:val="22"/>
          <w:szCs w:val="22"/>
        </w:rPr>
      </w:pPr>
      <w:r w:rsidRPr="007F4DA2">
        <w:rPr>
          <w:rFonts w:asciiTheme="minorHAnsi" w:hAnsiTheme="minorHAnsi" w:cstheme="minorHAnsi"/>
          <w:b/>
          <w:sz w:val="22"/>
          <w:szCs w:val="22"/>
        </w:rPr>
        <w:t>1.</w:t>
      </w:r>
      <w:r w:rsidR="008712D8" w:rsidRPr="007F4DA2">
        <w:rPr>
          <w:rFonts w:asciiTheme="minorHAnsi" w:hAnsiTheme="minorHAnsi" w:cstheme="minorHAnsi"/>
          <w:b/>
          <w:sz w:val="22"/>
          <w:szCs w:val="22"/>
        </w:rPr>
        <w:t>1.</w:t>
      </w:r>
      <w:r w:rsidRPr="007F4DA2">
        <w:rPr>
          <w:rFonts w:asciiTheme="minorHAnsi" w:hAnsiTheme="minorHAnsi" w:cstheme="minorHAnsi"/>
          <w:b/>
          <w:sz w:val="22"/>
          <w:szCs w:val="22"/>
        </w:rPr>
        <w:t xml:space="preserve">3 </w:t>
      </w:r>
      <w:r w:rsidR="00B63D98" w:rsidRPr="007F4DA2">
        <w:rPr>
          <w:rFonts w:asciiTheme="minorHAnsi" w:hAnsiTheme="minorHAnsi" w:cstheme="minorHAnsi"/>
          <w:b/>
          <w:sz w:val="22"/>
          <w:szCs w:val="22"/>
        </w:rPr>
        <w:t xml:space="preserve">Zavarovanje </w:t>
      </w:r>
      <w:proofErr w:type="spellStart"/>
      <w:r w:rsidR="00B63D98" w:rsidRPr="007F4DA2">
        <w:rPr>
          <w:rFonts w:asciiTheme="minorHAnsi" w:hAnsiTheme="minorHAnsi" w:cstheme="minorHAnsi"/>
          <w:b/>
          <w:sz w:val="22"/>
          <w:szCs w:val="22"/>
        </w:rPr>
        <w:t>vlomskih</w:t>
      </w:r>
      <w:proofErr w:type="spellEnd"/>
      <w:r w:rsidR="00B63D98" w:rsidRPr="007F4DA2">
        <w:rPr>
          <w:rFonts w:asciiTheme="minorHAnsi" w:hAnsiTheme="minorHAnsi" w:cstheme="minorHAnsi"/>
          <w:b/>
          <w:sz w:val="22"/>
          <w:szCs w:val="22"/>
        </w:rPr>
        <w:t xml:space="preserve"> nevarnosti</w:t>
      </w:r>
      <w:r w:rsidR="0004635B">
        <w:rPr>
          <w:rFonts w:asciiTheme="minorHAnsi" w:hAnsiTheme="minorHAnsi" w:cstheme="minorHAnsi"/>
          <w:b/>
          <w:sz w:val="22"/>
          <w:szCs w:val="22"/>
        </w:rPr>
        <w:t xml:space="preserve"> – PRILOGA 4</w:t>
      </w:r>
      <w:r w:rsidR="00B63D98" w:rsidRPr="007F4DA2">
        <w:rPr>
          <w:rFonts w:asciiTheme="minorHAnsi" w:hAnsiTheme="minorHAnsi" w:cstheme="minorHAnsi"/>
          <w:b/>
          <w:sz w:val="22"/>
          <w:szCs w:val="22"/>
        </w:rPr>
        <w:t>:</w:t>
      </w:r>
    </w:p>
    <w:p w14:paraId="042B2DB1" w14:textId="77777777" w:rsidR="00526A30" w:rsidRPr="007F4DA2" w:rsidRDefault="00526A30" w:rsidP="00863E4D">
      <w:pPr>
        <w:pStyle w:val="Bullet2"/>
        <w:numPr>
          <w:ilvl w:val="0"/>
          <w:numId w:val="0"/>
        </w:numPr>
        <w:spacing w:line="276" w:lineRule="auto"/>
        <w:jc w:val="both"/>
        <w:rPr>
          <w:rFonts w:asciiTheme="minorHAnsi" w:hAnsiTheme="minorHAnsi" w:cstheme="minorHAnsi"/>
          <w:sz w:val="22"/>
          <w:szCs w:val="22"/>
        </w:rPr>
      </w:pPr>
    </w:p>
    <w:p w14:paraId="07848512" w14:textId="29386B6C" w:rsidR="00BD31A1" w:rsidRPr="007F4DA2" w:rsidRDefault="00B63D98" w:rsidP="00863E4D">
      <w:pPr>
        <w:pStyle w:val="Bullet2"/>
        <w:numPr>
          <w:ilvl w:val="0"/>
          <w:numId w:val="0"/>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Zavarujejo se vse stavbe</w:t>
      </w:r>
      <w:r w:rsidR="00BD31A1" w:rsidRPr="007F4DA2">
        <w:rPr>
          <w:rFonts w:asciiTheme="minorHAnsi" w:hAnsiTheme="minorHAnsi" w:cstheme="minorHAnsi"/>
          <w:sz w:val="22"/>
          <w:szCs w:val="22"/>
        </w:rPr>
        <w:t xml:space="preserve"> –</w:t>
      </w:r>
      <w:r w:rsidR="006939D1" w:rsidRPr="007F4DA2">
        <w:rPr>
          <w:rFonts w:asciiTheme="minorHAnsi" w:hAnsiTheme="minorHAnsi" w:cstheme="minorHAnsi"/>
          <w:sz w:val="22"/>
          <w:szCs w:val="22"/>
        </w:rPr>
        <w:t xml:space="preserve"> objekti naročnika </w:t>
      </w:r>
      <w:r w:rsidR="00E17CAB" w:rsidRPr="007F4DA2">
        <w:rPr>
          <w:rFonts w:asciiTheme="minorHAnsi" w:hAnsiTheme="minorHAnsi" w:cstheme="minorHAnsi"/>
          <w:sz w:val="22"/>
          <w:szCs w:val="22"/>
        </w:rPr>
        <w:t>(v Sloveniji</w:t>
      </w:r>
      <w:r w:rsidR="00536AA7" w:rsidRPr="007F4DA2">
        <w:rPr>
          <w:rFonts w:asciiTheme="minorHAnsi" w:hAnsiTheme="minorHAnsi" w:cstheme="minorHAnsi"/>
          <w:sz w:val="22"/>
          <w:szCs w:val="22"/>
        </w:rPr>
        <w:t xml:space="preserve"> in tujini</w:t>
      </w:r>
      <w:r w:rsidR="00E17CAB" w:rsidRPr="007F4DA2">
        <w:rPr>
          <w:rFonts w:asciiTheme="minorHAnsi" w:hAnsiTheme="minorHAnsi" w:cstheme="minorHAnsi"/>
          <w:sz w:val="22"/>
          <w:szCs w:val="22"/>
        </w:rPr>
        <w:t xml:space="preserve"> - R Hrvaška</w:t>
      </w:r>
      <w:r w:rsidR="00536AA7" w:rsidRPr="007F4DA2">
        <w:rPr>
          <w:rFonts w:asciiTheme="minorHAnsi" w:hAnsiTheme="minorHAnsi" w:cstheme="minorHAnsi"/>
          <w:sz w:val="22"/>
          <w:szCs w:val="22"/>
        </w:rPr>
        <w:t xml:space="preserve">) </w:t>
      </w:r>
      <w:r w:rsidR="006939D1" w:rsidRPr="007F4DA2">
        <w:rPr>
          <w:rFonts w:asciiTheme="minorHAnsi" w:hAnsiTheme="minorHAnsi" w:cstheme="minorHAnsi"/>
          <w:sz w:val="22"/>
          <w:szCs w:val="22"/>
        </w:rPr>
        <w:t xml:space="preserve">za </w:t>
      </w:r>
      <w:r w:rsidRPr="007F4DA2">
        <w:rPr>
          <w:rFonts w:asciiTheme="minorHAnsi" w:hAnsiTheme="minorHAnsi" w:cstheme="minorHAnsi"/>
          <w:sz w:val="22"/>
          <w:szCs w:val="22"/>
        </w:rPr>
        <w:t xml:space="preserve">vrednosti </w:t>
      </w:r>
      <w:r w:rsidR="006939D1" w:rsidRPr="007F4DA2">
        <w:rPr>
          <w:rFonts w:asciiTheme="minorHAnsi" w:hAnsiTheme="minorHAnsi" w:cstheme="minorHAnsi"/>
          <w:sz w:val="22"/>
          <w:szCs w:val="22"/>
        </w:rPr>
        <w:t>kot izhaja</w:t>
      </w:r>
      <w:r w:rsidRPr="007F4DA2">
        <w:rPr>
          <w:rFonts w:asciiTheme="minorHAnsi" w:hAnsiTheme="minorHAnsi" w:cstheme="minorHAnsi"/>
          <w:sz w:val="22"/>
          <w:szCs w:val="22"/>
        </w:rPr>
        <w:t xml:space="preserve"> iz </w:t>
      </w:r>
      <w:r w:rsidRPr="007F4DA2">
        <w:rPr>
          <w:rFonts w:asciiTheme="minorHAnsi" w:hAnsiTheme="minorHAnsi" w:cstheme="minorHAnsi"/>
          <w:b/>
          <w:sz w:val="22"/>
          <w:szCs w:val="22"/>
        </w:rPr>
        <w:t xml:space="preserve">priloge </w:t>
      </w:r>
      <w:r w:rsidR="0054588C" w:rsidRPr="007F4DA2">
        <w:rPr>
          <w:rFonts w:asciiTheme="minorHAnsi" w:hAnsiTheme="minorHAnsi" w:cstheme="minorHAnsi"/>
          <w:b/>
          <w:sz w:val="22"/>
          <w:szCs w:val="22"/>
        </w:rPr>
        <w:t>4</w:t>
      </w:r>
      <w:r w:rsidRPr="007F4DA2">
        <w:rPr>
          <w:rFonts w:asciiTheme="minorHAnsi" w:hAnsiTheme="minorHAnsi" w:cstheme="minorHAnsi"/>
          <w:sz w:val="22"/>
          <w:szCs w:val="22"/>
        </w:rPr>
        <w:t xml:space="preserve">. </w:t>
      </w:r>
      <w:r w:rsidR="00BD31A1" w:rsidRPr="007F4DA2">
        <w:rPr>
          <w:rFonts w:asciiTheme="minorHAnsi" w:hAnsiTheme="minorHAnsi" w:cstheme="minorHAnsi"/>
          <w:sz w:val="22"/>
          <w:szCs w:val="22"/>
        </w:rPr>
        <w:t>Zavarovalno kritje mora biti podano:</w:t>
      </w:r>
    </w:p>
    <w:p w14:paraId="01F1A5A3" w14:textId="77777777" w:rsidR="00BD31A1" w:rsidRPr="007F4DA2" w:rsidRDefault="00BD31A1" w:rsidP="00863E4D">
      <w:pPr>
        <w:pStyle w:val="Bullet2"/>
        <w:numPr>
          <w:ilvl w:val="0"/>
          <w:numId w:val="6"/>
        </w:numPr>
        <w:tabs>
          <w:tab w:val="clear" w:pos="1440"/>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za primer uničenja ali izginitve ali</w:t>
      </w:r>
      <w:r w:rsidR="00FF4E7E" w:rsidRPr="007F4DA2">
        <w:rPr>
          <w:rFonts w:asciiTheme="minorHAnsi" w:hAnsiTheme="minorHAnsi" w:cstheme="minorHAnsi"/>
          <w:sz w:val="22"/>
          <w:szCs w:val="22"/>
        </w:rPr>
        <w:t xml:space="preserve"> poškodovanja v primeru vloma, r</w:t>
      </w:r>
      <w:r w:rsidRPr="007F4DA2">
        <w:rPr>
          <w:rFonts w:asciiTheme="minorHAnsi" w:hAnsiTheme="minorHAnsi" w:cstheme="minorHAnsi"/>
          <w:sz w:val="22"/>
          <w:szCs w:val="22"/>
        </w:rPr>
        <w:t xml:space="preserve">opa, roparske tatvine oz. pri poizkusu teh dejanj, </w:t>
      </w:r>
    </w:p>
    <w:p w14:paraId="2E6C0421" w14:textId="77777777" w:rsidR="00BD31A1" w:rsidRPr="007F4DA2" w:rsidRDefault="00BD31A1" w:rsidP="00863E4D">
      <w:pPr>
        <w:pStyle w:val="Bullet2"/>
        <w:numPr>
          <w:ilvl w:val="0"/>
          <w:numId w:val="6"/>
        </w:numPr>
        <w:tabs>
          <w:tab w:val="clear" w:pos="1440"/>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za posredno škodo, ki bi nastala pri teh dejanjih ali poizkusu teh dejanj na stavbi ali delih stavbe (stena, okna, vrata, napeljava, </w:t>
      </w:r>
      <w:proofErr w:type="spellStart"/>
      <w:r w:rsidRPr="007F4DA2">
        <w:rPr>
          <w:rFonts w:asciiTheme="minorHAnsi" w:hAnsiTheme="minorHAnsi" w:cstheme="minorHAnsi"/>
          <w:sz w:val="22"/>
          <w:szCs w:val="22"/>
        </w:rPr>
        <w:t>ipd</w:t>
      </w:r>
      <w:proofErr w:type="spellEnd"/>
      <w:r w:rsidRPr="007F4DA2">
        <w:rPr>
          <w:rFonts w:asciiTheme="minorHAnsi" w:hAnsiTheme="minorHAnsi" w:cstheme="minorHAnsi"/>
          <w:sz w:val="22"/>
          <w:szCs w:val="22"/>
        </w:rPr>
        <w:t xml:space="preserve">), </w:t>
      </w:r>
    </w:p>
    <w:p w14:paraId="00E73C63" w14:textId="77777777" w:rsidR="00BD31A1" w:rsidRPr="007F4DA2" w:rsidRDefault="00BD31A1" w:rsidP="00863E4D">
      <w:pPr>
        <w:pStyle w:val="Bullet2"/>
        <w:numPr>
          <w:ilvl w:val="0"/>
          <w:numId w:val="6"/>
        </w:numPr>
        <w:tabs>
          <w:tab w:val="clear" w:pos="1440"/>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za stroške popravil v višini do 10 % od  zavarovalne vsote,</w:t>
      </w:r>
    </w:p>
    <w:p w14:paraId="420456A4" w14:textId="3B8436B5" w:rsidR="00BD31A1" w:rsidRPr="007F4DA2" w:rsidRDefault="00BD31A1" w:rsidP="00863E4D">
      <w:pPr>
        <w:pStyle w:val="Bullet2"/>
        <w:numPr>
          <w:ilvl w:val="0"/>
          <w:numId w:val="6"/>
        </w:numPr>
        <w:tabs>
          <w:tab w:val="clear" w:pos="1440"/>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lastRenderedPageBreak/>
        <w:t xml:space="preserve">za HE Fala (v sklopu HE </w:t>
      </w:r>
      <w:r w:rsidR="008F4791" w:rsidRPr="007F4DA2">
        <w:rPr>
          <w:rFonts w:asciiTheme="minorHAnsi" w:hAnsiTheme="minorHAnsi" w:cstheme="minorHAnsi"/>
          <w:sz w:val="22"/>
          <w:szCs w:val="22"/>
        </w:rPr>
        <w:t xml:space="preserve">Fala </w:t>
      </w:r>
      <w:r w:rsidRPr="007F4DA2">
        <w:rPr>
          <w:rFonts w:asciiTheme="minorHAnsi" w:hAnsiTheme="minorHAnsi" w:cstheme="minorHAnsi"/>
          <w:sz w:val="22"/>
          <w:szCs w:val="22"/>
        </w:rPr>
        <w:t>je Muzej Fala) mora biti podano tudi kritje škode nastale zaradi</w:t>
      </w:r>
      <w:r w:rsidR="00597C8D" w:rsidRPr="007F4DA2">
        <w:rPr>
          <w:rFonts w:asciiTheme="minorHAnsi" w:hAnsiTheme="minorHAnsi" w:cstheme="minorHAnsi"/>
          <w:sz w:val="22"/>
          <w:szCs w:val="22"/>
        </w:rPr>
        <w:t xml:space="preserve"> tatvine ali poškodovanja s strani obiskovalcev</w:t>
      </w:r>
      <w:r w:rsidRPr="007F4DA2">
        <w:rPr>
          <w:rFonts w:asciiTheme="minorHAnsi" w:hAnsiTheme="minorHAnsi" w:cstheme="minorHAnsi"/>
          <w:sz w:val="22"/>
          <w:szCs w:val="22"/>
        </w:rPr>
        <w:t>.</w:t>
      </w:r>
    </w:p>
    <w:p w14:paraId="3B7C9FA8" w14:textId="77777777" w:rsidR="00BD31A1" w:rsidRPr="007F4DA2" w:rsidRDefault="00BD31A1" w:rsidP="00863E4D">
      <w:pPr>
        <w:pStyle w:val="Bullet2"/>
        <w:numPr>
          <w:ilvl w:val="0"/>
          <w:numId w:val="0"/>
        </w:numPr>
        <w:spacing w:line="276" w:lineRule="auto"/>
        <w:jc w:val="both"/>
        <w:rPr>
          <w:rFonts w:asciiTheme="minorHAnsi" w:hAnsiTheme="minorHAnsi" w:cstheme="minorHAnsi"/>
          <w:sz w:val="22"/>
          <w:szCs w:val="22"/>
        </w:rPr>
      </w:pPr>
    </w:p>
    <w:p w14:paraId="3705B950" w14:textId="77777777" w:rsidR="00B63D98" w:rsidRPr="007F4DA2" w:rsidRDefault="00B63D98" w:rsidP="00863E4D">
      <w:pPr>
        <w:pStyle w:val="Bullet2"/>
        <w:numPr>
          <w:ilvl w:val="0"/>
          <w:numId w:val="0"/>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Odbitne franšize ni, zavarovanje na novo vrednost. </w:t>
      </w:r>
    </w:p>
    <w:p w14:paraId="71A2FE43" w14:textId="77777777" w:rsidR="001039D1" w:rsidRPr="007F4DA2" w:rsidRDefault="001039D1" w:rsidP="00863E4D">
      <w:pPr>
        <w:pStyle w:val="Bullet2"/>
        <w:numPr>
          <w:ilvl w:val="0"/>
          <w:numId w:val="0"/>
        </w:numPr>
        <w:tabs>
          <w:tab w:val="left" w:pos="708"/>
        </w:tabs>
        <w:spacing w:line="276" w:lineRule="auto"/>
        <w:jc w:val="both"/>
        <w:rPr>
          <w:rFonts w:asciiTheme="minorHAnsi" w:hAnsiTheme="minorHAnsi" w:cstheme="minorHAnsi"/>
          <w:sz w:val="22"/>
          <w:szCs w:val="22"/>
        </w:rPr>
      </w:pPr>
    </w:p>
    <w:p w14:paraId="15014621" w14:textId="31ADF197" w:rsidR="00B63D98" w:rsidRPr="007F4DA2" w:rsidRDefault="00C34A1D" w:rsidP="00863E4D">
      <w:pPr>
        <w:pStyle w:val="Bullet2"/>
        <w:numPr>
          <w:ilvl w:val="0"/>
          <w:numId w:val="0"/>
        </w:numPr>
        <w:spacing w:line="276" w:lineRule="auto"/>
        <w:jc w:val="both"/>
        <w:rPr>
          <w:rFonts w:asciiTheme="minorHAnsi" w:hAnsiTheme="minorHAnsi" w:cstheme="minorHAnsi"/>
          <w:b/>
          <w:sz w:val="22"/>
          <w:szCs w:val="22"/>
        </w:rPr>
      </w:pPr>
      <w:r w:rsidRPr="007F4DA2">
        <w:rPr>
          <w:rFonts w:asciiTheme="minorHAnsi" w:hAnsiTheme="minorHAnsi" w:cstheme="minorHAnsi"/>
          <w:b/>
          <w:sz w:val="22"/>
          <w:szCs w:val="22"/>
        </w:rPr>
        <w:t>1.</w:t>
      </w:r>
      <w:r w:rsidR="008712D8" w:rsidRPr="007F4DA2">
        <w:rPr>
          <w:rFonts w:asciiTheme="minorHAnsi" w:hAnsiTheme="minorHAnsi" w:cstheme="minorHAnsi"/>
          <w:b/>
          <w:sz w:val="22"/>
          <w:szCs w:val="22"/>
        </w:rPr>
        <w:t>1.</w:t>
      </w:r>
      <w:r w:rsidRPr="007F4DA2">
        <w:rPr>
          <w:rFonts w:asciiTheme="minorHAnsi" w:hAnsiTheme="minorHAnsi" w:cstheme="minorHAnsi"/>
          <w:b/>
          <w:sz w:val="22"/>
          <w:szCs w:val="22"/>
        </w:rPr>
        <w:t xml:space="preserve">4. </w:t>
      </w:r>
      <w:r w:rsidR="00B63D98" w:rsidRPr="007F4DA2">
        <w:rPr>
          <w:rFonts w:asciiTheme="minorHAnsi" w:hAnsiTheme="minorHAnsi" w:cstheme="minorHAnsi"/>
          <w:b/>
          <w:sz w:val="22"/>
          <w:szCs w:val="22"/>
        </w:rPr>
        <w:t>Zavarovanje računalnikov oz. vse elektronske opreme</w:t>
      </w:r>
      <w:r w:rsidR="007946D4" w:rsidRPr="007F4DA2">
        <w:rPr>
          <w:rFonts w:asciiTheme="minorHAnsi" w:hAnsiTheme="minorHAnsi" w:cstheme="minorHAnsi"/>
          <w:b/>
          <w:sz w:val="22"/>
          <w:szCs w:val="22"/>
        </w:rPr>
        <w:t xml:space="preserve"> (</w:t>
      </w:r>
      <w:r w:rsidR="0004635B" w:rsidRPr="007F4DA2">
        <w:rPr>
          <w:rFonts w:asciiTheme="minorHAnsi" w:hAnsiTheme="minorHAnsi" w:cstheme="minorHAnsi"/>
          <w:b/>
          <w:sz w:val="22"/>
          <w:szCs w:val="22"/>
        </w:rPr>
        <w:t>PRILOGA</w:t>
      </w:r>
      <w:r w:rsidR="007946D4" w:rsidRPr="007F4DA2">
        <w:rPr>
          <w:rFonts w:asciiTheme="minorHAnsi" w:hAnsiTheme="minorHAnsi" w:cstheme="minorHAnsi"/>
          <w:b/>
          <w:sz w:val="22"/>
          <w:szCs w:val="22"/>
        </w:rPr>
        <w:t xml:space="preserve"> 3)</w:t>
      </w:r>
      <w:r w:rsidR="00B63D98" w:rsidRPr="007F4DA2">
        <w:rPr>
          <w:rFonts w:asciiTheme="minorHAnsi" w:hAnsiTheme="minorHAnsi" w:cstheme="minorHAnsi"/>
          <w:b/>
          <w:sz w:val="22"/>
          <w:szCs w:val="22"/>
        </w:rPr>
        <w:t>:</w:t>
      </w:r>
    </w:p>
    <w:p w14:paraId="6CEC2824" w14:textId="77777777" w:rsidR="00C34A1D" w:rsidRPr="007F4DA2" w:rsidRDefault="00C34A1D" w:rsidP="00863E4D">
      <w:pPr>
        <w:pStyle w:val="Bullet2"/>
        <w:numPr>
          <w:ilvl w:val="0"/>
          <w:numId w:val="0"/>
        </w:numPr>
        <w:tabs>
          <w:tab w:val="left" w:pos="708"/>
        </w:tabs>
        <w:spacing w:line="276" w:lineRule="auto"/>
        <w:jc w:val="both"/>
        <w:rPr>
          <w:rFonts w:asciiTheme="minorHAnsi" w:hAnsiTheme="minorHAnsi" w:cstheme="minorHAnsi"/>
          <w:sz w:val="22"/>
          <w:szCs w:val="22"/>
        </w:rPr>
      </w:pPr>
    </w:p>
    <w:p w14:paraId="076B473D" w14:textId="77777777" w:rsidR="00A66BEA" w:rsidRPr="007F4DA2" w:rsidRDefault="00A66BEA" w:rsidP="00863E4D">
      <w:pPr>
        <w:pStyle w:val="Bullet2"/>
        <w:numPr>
          <w:ilvl w:val="0"/>
          <w:numId w:val="0"/>
        </w:numPr>
        <w:tabs>
          <w:tab w:val="left" w:pos="708"/>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Zavaruje se vsi računalniki s pripadajočo opremo in vsa ostala računalniška oprema na vseh HE in upravi družbe </w:t>
      </w:r>
      <w:r w:rsidRPr="007F4DA2">
        <w:rPr>
          <w:rFonts w:asciiTheme="minorHAnsi" w:hAnsiTheme="minorHAnsi" w:cstheme="minorHAnsi"/>
          <w:b/>
          <w:sz w:val="22"/>
          <w:szCs w:val="22"/>
        </w:rPr>
        <w:t xml:space="preserve">(priloga 3) </w:t>
      </w:r>
      <w:r w:rsidRPr="007F4DA2">
        <w:rPr>
          <w:rFonts w:asciiTheme="minorHAnsi" w:hAnsiTheme="minorHAnsi" w:cstheme="minorHAnsi"/>
          <w:sz w:val="22"/>
          <w:szCs w:val="22"/>
        </w:rPr>
        <w:t>(namizni računalniki, monitorji, strežniki, UPS napajalniki, ekrani, monitorji, prenosniki, tablični računalniki, mobilni/pametni telefoni in druga računalniška in elektronska oprema). Zavarovanje mora zajemati izginitev zaradi vloma, ropa ali roparske tatvine ali uničenje zaradi tega in vsako drugo nenadno in nepričakovano uničenje ali poškodovanje (požar, poplava, eksplozija, padec predmeta, in podobno).</w:t>
      </w:r>
    </w:p>
    <w:p w14:paraId="399894A0" w14:textId="77777777" w:rsidR="00A66BEA" w:rsidRPr="007F4DA2" w:rsidRDefault="00A66BEA" w:rsidP="00863E4D">
      <w:pPr>
        <w:pStyle w:val="Bullet2"/>
        <w:numPr>
          <w:ilvl w:val="0"/>
          <w:numId w:val="0"/>
        </w:numPr>
        <w:tabs>
          <w:tab w:val="left" w:pos="708"/>
        </w:tabs>
        <w:spacing w:line="276" w:lineRule="auto"/>
        <w:jc w:val="both"/>
        <w:rPr>
          <w:rFonts w:asciiTheme="minorHAnsi" w:hAnsiTheme="minorHAnsi" w:cstheme="minorHAnsi"/>
          <w:sz w:val="22"/>
          <w:szCs w:val="22"/>
        </w:rPr>
      </w:pPr>
    </w:p>
    <w:p w14:paraId="2D8A9112" w14:textId="77777777" w:rsidR="00A66BEA" w:rsidRPr="007F4DA2" w:rsidRDefault="00A66BEA" w:rsidP="00863E4D">
      <w:pPr>
        <w:pStyle w:val="Bullet2"/>
        <w:numPr>
          <w:ilvl w:val="0"/>
          <w:numId w:val="0"/>
        </w:numPr>
        <w:tabs>
          <w:tab w:val="left" w:pos="708"/>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Vsi prenosniki (prenosni računalniki, tablični računalniki ter mobilni/pametni telefoni), ki so v lasti naročnika, morajo biti zavarovani za vsa prej navedena kritja kjerkoli – Slovenija ali tujina.</w:t>
      </w:r>
    </w:p>
    <w:p w14:paraId="37EC3C4D" w14:textId="77777777" w:rsidR="00A66BEA" w:rsidRPr="007F4DA2" w:rsidRDefault="00A66BEA" w:rsidP="00863E4D">
      <w:pPr>
        <w:pStyle w:val="Bullet2"/>
        <w:numPr>
          <w:ilvl w:val="0"/>
          <w:numId w:val="0"/>
        </w:numPr>
        <w:spacing w:line="276" w:lineRule="auto"/>
        <w:jc w:val="both"/>
        <w:rPr>
          <w:rFonts w:asciiTheme="minorHAnsi" w:hAnsiTheme="minorHAnsi" w:cstheme="minorHAnsi"/>
          <w:sz w:val="22"/>
          <w:szCs w:val="22"/>
        </w:rPr>
      </w:pPr>
    </w:p>
    <w:p w14:paraId="7CD22ADD" w14:textId="77777777" w:rsidR="00A66BEA" w:rsidRPr="007F4DA2" w:rsidRDefault="00A66BEA" w:rsidP="00863E4D">
      <w:pPr>
        <w:pStyle w:val="Bullet2"/>
        <w:numPr>
          <w:ilvl w:val="0"/>
          <w:numId w:val="0"/>
        </w:numPr>
        <w:tabs>
          <w:tab w:val="left" w:pos="708"/>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Zavarovanje je brez odbitne franšize. Amortizacija mora biti zavarovana in se pri delnih škodah ne upošteva. </w:t>
      </w:r>
    </w:p>
    <w:p w14:paraId="082E7967" w14:textId="77777777" w:rsidR="00736613" w:rsidRPr="007F4DA2" w:rsidRDefault="00736613" w:rsidP="00863E4D">
      <w:pPr>
        <w:pStyle w:val="Bullet2"/>
        <w:numPr>
          <w:ilvl w:val="0"/>
          <w:numId w:val="0"/>
        </w:numPr>
        <w:spacing w:line="276" w:lineRule="auto"/>
        <w:jc w:val="both"/>
        <w:rPr>
          <w:rFonts w:asciiTheme="minorHAnsi" w:hAnsiTheme="minorHAnsi" w:cstheme="minorHAnsi"/>
          <w:sz w:val="22"/>
          <w:szCs w:val="22"/>
        </w:rPr>
      </w:pPr>
    </w:p>
    <w:p w14:paraId="18F020C2" w14:textId="490EC958" w:rsidR="00B63D98" w:rsidRPr="007F4DA2" w:rsidRDefault="00B873A2" w:rsidP="00863E4D">
      <w:pPr>
        <w:pStyle w:val="Bullet2"/>
        <w:numPr>
          <w:ilvl w:val="0"/>
          <w:numId w:val="0"/>
        </w:numPr>
        <w:spacing w:line="276" w:lineRule="auto"/>
        <w:jc w:val="both"/>
        <w:rPr>
          <w:rFonts w:asciiTheme="minorHAnsi" w:hAnsiTheme="minorHAnsi" w:cstheme="minorHAnsi"/>
          <w:b/>
          <w:sz w:val="22"/>
          <w:szCs w:val="22"/>
        </w:rPr>
      </w:pPr>
      <w:r w:rsidRPr="007F4DA2">
        <w:rPr>
          <w:rFonts w:asciiTheme="minorHAnsi" w:hAnsiTheme="minorHAnsi" w:cstheme="minorHAnsi"/>
          <w:b/>
          <w:sz w:val="22"/>
          <w:szCs w:val="22"/>
        </w:rPr>
        <w:t>1.</w:t>
      </w:r>
      <w:r w:rsidR="008712D8" w:rsidRPr="007F4DA2">
        <w:rPr>
          <w:rFonts w:asciiTheme="minorHAnsi" w:hAnsiTheme="minorHAnsi" w:cstheme="minorHAnsi"/>
          <w:b/>
          <w:sz w:val="22"/>
          <w:szCs w:val="22"/>
        </w:rPr>
        <w:t>1.</w:t>
      </w:r>
      <w:r w:rsidRPr="007F4DA2">
        <w:rPr>
          <w:rFonts w:asciiTheme="minorHAnsi" w:hAnsiTheme="minorHAnsi" w:cstheme="minorHAnsi"/>
          <w:b/>
          <w:sz w:val="22"/>
          <w:szCs w:val="22"/>
        </w:rPr>
        <w:t>5</w:t>
      </w:r>
      <w:r w:rsidR="005038A6" w:rsidRPr="007F4DA2">
        <w:rPr>
          <w:rFonts w:asciiTheme="minorHAnsi" w:hAnsiTheme="minorHAnsi" w:cstheme="minorHAnsi"/>
          <w:b/>
          <w:sz w:val="22"/>
          <w:szCs w:val="22"/>
        </w:rPr>
        <w:t xml:space="preserve">. </w:t>
      </w:r>
      <w:r w:rsidR="00B63D98" w:rsidRPr="007F4DA2">
        <w:rPr>
          <w:rFonts w:asciiTheme="minorHAnsi" w:hAnsiTheme="minorHAnsi" w:cstheme="minorHAnsi"/>
          <w:b/>
          <w:sz w:val="22"/>
          <w:szCs w:val="22"/>
        </w:rPr>
        <w:t>Zavarovanje stekla:</w:t>
      </w:r>
    </w:p>
    <w:p w14:paraId="4F25783C" w14:textId="77777777" w:rsidR="00D15958" w:rsidRPr="007F4DA2" w:rsidRDefault="00D15958" w:rsidP="00863E4D">
      <w:pPr>
        <w:pStyle w:val="Bullet2"/>
        <w:numPr>
          <w:ilvl w:val="0"/>
          <w:numId w:val="0"/>
        </w:numPr>
        <w:tabs>
          <w:tab w:val="left" w:pos="708"/>
        </w:tabs>
        <w:spacing w:line="276" w:lineRule="auto"/>
        <w:jc w:val="both"/>
        <w:rPr>
          <w:rFonts w:asciiTheme="minorHAnsi" w:hAnsiTheme="minorHAnsi" w:cstheme="minorHAnsi"/>
          <w:sz w:val="22"/>
          <w:szCs w:val="22"/>
        </w:rPr>
      </w:pPr>
    </w:p>
    <w:p w14:paraId="6B8273C1" w14:textId="305AF920" w:rsidR="00B873A2" w:rsidRPr="007F4DA2" w:rsidRDefault="00F45979" w:rsidP="00863E4D">
      <w:pPr>
        <w:pStyle w:val="Bullet2"/>
        <w:numPr>
          <w:ilvl w:val="0"/>
          <w:numId w:val="0"/>
        </w:numPr>
        <w:tabs>
          <w:tab w:val="left" w:pos="708"/>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Zavarovana morajo biti vse steklene površine,</w:t>
      </w:r>
      <w:r w:rsidR="00B63D98" w:rsidRPr="007F4DA2">
        <w:rPr>
          <w:rFonts w:asciiTheme="minorHAnsi" w:hAnsiTheme="minorHAnsi" w:cstheme="minorHAnsi"/>
          <w:sz w:val="22"/>
          <w:szCs w:val="22"/>
        </w:rPr>
        <w:t xml:space="preserve"> stekla v oknih in vratih</w:t>
      </w:r>
      <w:r w:rsidR="008712D8" w:rsidRPr="007F4DA2">
        <w:rPr>
          <w:rFonts w:asciiTheme="minorHAnsi" w:hAnsiTheme="minorHAnsi" w:cstheme="minorHAnsi"/>
          <w:sz w:val="22"/>
          <w:szCs w:val="22"/>
        </w:rPr>
        <w:t xml:space="preserve"> (vključno z avtomatskim zapiranjem, vključujoč mehanizem)</w:t>
      </w:r>
      <w:r w:rsidR="00B873A2" w:rsidRPr="007F4DA2">
        <w:rPr>
          <w:rFonts w:asciiTheme="minorHAnsi" w:hAnsiTheme="minorHAnsi" w:cstheme="minorHAnsi"/>
          <w:sz w:val="22"/>
          <w:szCs w:val="22"/>
        </w:rPr>
        <w:t>,</w:t>
      </w:r>
      <w:r w:rsidRPr="007F4DA2">
        <w:rPr>
          <w:rFonts w:asciiTheme="minorHAnsi" w:hAnsiTheme="minorHAnsi" w:cstheme="minorHAnsi"/>
          <w:sz w:val="22"/>
          <w:szCs w:val="22"/>
        </w:rPr>
        <w:t xml:space="preserve"> stekla na slikah</w:t>
      </w:r>
      <w:r w:rsidR="00B873A2" w:rsidRPr="007F4DA2">
        <w:rPr>
          <w:rFonts w:asciiTheme="minorHAnsi" w:hAnsiTheme="minorHAnsi" w:cstheme="minorHAnsi"/>
          <w:sz w:val="22"/>
          <w:szCs w:val="22"/>
        </w:rPr>
        <w:t>, napisi in okraski iz stekla, steklene police,</w:t>
      </w:r>
      <w:r w:rsidR="0054588C" w:rsidRPr="007F4DA2">
        <w:rPr>
          <w:rFonts w:asciiTheme="minorHAnsi" w:hAnsiTheme="minorHAnsi" w:cstheme="minorHAnsi"/>
          <w:sz w:val="22"/>
          <w:szCs w:val="22"/>
        </w:rPr>
        <w:t xml:space="preserve"> ogledala,</w:t>
      </w:r>
      <w:r w:rsidR="00B873A2" w:rsidRPr="007F4DA2">
        <w:rPr>
          <w:rFonts w:asciiTheme="minorHAnsi" w:hAnsiTheme="minorHAnsi" w:cstheme="minorHAnsi"/>
          <w:sz w:val="22"/>
          <w:szCs w:val="22"/>
        </w:rPr>
        <w:t xml:space="preserve"> police iz porcelana, umivalniki, straniščne školjke, prometna ogledala, panoji, steklene vitrine, pulti ali omare, neonske in druge svetlobne cevi, stroški vgradnje oz. zamenjave poškodovane stvari, stroški za nujno začasno zasteklitev, stroški za odstranitev in ponovno namestitev stvari, ki ovira vstavljanje nove stvari.</w:t>
      </w:r>
    </w:p>
    <w:p w14:paraId="069FAAC7" w14:textId="77777777" w:rsidR="00B873A2" w:rsidRPr="007F4DA2" w:rsidRDefault="00B873A2" w:rsidP="00863E4D">
      <w:pPr>
        <w:pStyle w:val="Bullet2"/>
        <w:numPr>
          <w:ilvl w:val="0"/>
          <w:numId w:val="0"/>
        </w:numPr>
        <w:tabs>
          <w:tab w:val="left" w:pos="708"/>
        </w:tabs>
        <w:spacing w:line="276" w:lineRule="auto"/>
        <w:jc w:val="both"/>
        <w:rPr>
          <w:rFonts w:asciiTheme="minorHAnsi" w:hAnsiTheme="minorHAnsi" w:cstheme="minorHAnsi"/>
          <w:sz w:val="22"/>
          <w:szCs w:val="22"/>
        </w:rPr>
      </w:pPr>
    </w:p>
    <w:p w14:paraId="36674AEB" w14:textId="77777777" w:rsidR="00B63D98" w:rsidRPr="007F4DA2" w:rsidRDefault="00B63D98" w:rsidP="00863E4D">
      <w:pPr>
        <w:pStyle w:val="Bullet2"/>
        <w:numPr>
          <w:ilvl w:val="0"/>
          <w:numId w:val="0"/>
        </w:numPr>
        <w:tabs>
          <w:tab w:val="left" w:pos="708"/>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Zavarovana morajo biti tudi </w:t>
      </w:r>
      <w:r w:rsidR="00254CBB" w:rsidRPr="007F4DA2">
        <w:rPr>
          <w:rFonts w:asciiTheme="minorHAnsi" w:hAnsiTheme="minorHAnsi" w:cstheme="minorHAnsi"/>
          <w:sz w:val="22"/>
          <w:szCs w:val="22"/>
        </w:rPr>
        <w:t xml:space="preserve">vsa </w:t>
      </w:r>
      <w:r w:rsidRPr="007F4DA2">
        <w:rPr>
          <w:rFonts w:asciiTheme="minorHAnsi" w:hAnsiTheme="minorHAnsi" w:cstheme="minorHAnsi"/>
          <w:sz w:val="22"/>
          <w:szCs w:val="22"/>
        </w:rPr>
        <w:t xml:space="preserve">stekla na žerjavih v lasti naročnika. </w:t>
      </w:r>
      <w:r w:rsidR="00254CBB" w:rsidRPr="007F4DA2">
        <w:rPr>
          <w:rFonts w:asciiTheme="minorHAnsi" w:hAnsiTheme="minorHAnsi" w:cstheme="minorHAnsi"/>
          <w:sz w:val="22"/>
          <w:szCs w:val="22"/>
        </w:rPr>
        <w:t xml:space="preserve">Zavarovanje mora biti sklenjeno </w:t>
      </w:r>
      <w:r w:rsidR="00B873A2" w:rsidRPr="007F4DA2">
        <w:rPr>
          <w:rFonts w:asciiTheme="minorHAnsi" w:hAnsiTheme="minorHAnsi" w:cstheme="minorHAnsi"/>
          <w:sz w:val="22"/>
          <w:szCs w:val="22"/>
        </w:rPr>
        <w:t>na I. riziko brez odbitne fran</w:t>
      </w:r>
      <w:r w:rsidR="00254CBB" w:rsidRPr="007F4DA2">
        <w:rPr>
          <w:rFonts w:asciiTheme="minorHAnsi" w:hAnsiTheme="minorHAnsi" w:cstheme="minorHAnsi"/>
          <w:sz w:val="22"/>
          <w:szCs w:val="22"/>
        </w:rPr>
        <w:t>šize v vseh objektih naročnika</w:t>
      </w:r>
      <w:r w:rsidR="00510083" w:rsidRPr="007F4DA2">
        <w:rPr>
          <w:rFonts w:asciiTheme="minorHAnsi" w:hAnsiTheme="minorHAnsi" w:cstheme="minorHAnsi"/>
          <w:sz w:val="22"/>
          <w:szCs w:val="22"/>
        </w:rPr>
        <w:t xml:space="preserve"> (navedenih pod točko 1.)</w:t>
      </w:r>
      <w:r w:rsidR="00254CBB" w:rsidRPr="007F4DA2">
        <w:rPr>
          <w:rFonts w:asciiTheme="minorHAnsi" w:hAnsiTheme="minorHAnsi" w:cstheme="minorHAnsi"/>
          <w:sz w:val="22"/>
          <w:szCs w:val="22"/>
        </w:rPr>
        <w:t xml:space="preserve"> in za zavarovalno vsoto najmanj 2.000 € po </w:t>
      </w:r>
      <w:r w:rsidR="00B43523" w:rsidRPr="007F4DA2">
        <w:rPr>
          <w:rFonts w:asciiTheme="minorHAnsi" w:hAnsiTheme="minorHAnsi" w:cstheme="minorHAnsi"/>
          <w:sz w:val="22"/>
          <w:szCs w:val="22"/>
        </w:rPr>
        <w:t>škodnem dogodku</w:t>
      </w:r>
      <w:r w:rsidR="002B4EF9" w:rsidRPr="007F4DA2">
        <w:rPr>
          <w:rFonts w:asciiTheme="minorHAnsi" w:hAnsiTheme="minorHAnsi" w:cstheme="minorHAnsi"/>
          <w:sz w:val="22"/>
          <w:szCs w:val="22"/>
        </w:rPr>
        <w:t xml:space="preserve"> in brez letnega limita</w:t>
      </w:r>
      <w:r w:rsidR="00254CBB" w:rsidRPr="007F4DA2">
        <w:rPr>
          <w:rFonts w:asciiTheme="minorHAnsi" w:hAnsiTheme="minorHAnsi" w:cstheme="minorHAnsi"/>
          <w:sz w:val="22"/>
          <w:szCs w:val="22"/>
        </w:rPr>
        <w:t>.</w:t>
      </w:r>
    </w:p>
    <w:p w14:paraId="33B1DCCF" w14:textId="0D3A60EC" w:rsidR="004D2DA5" w:rsidRPr="007F4DA2" w:rsidRDefault="004D2DA5" w:rsidP="00863E4D">
      <w:pPr>
        <w:pStyle w:val="Bullet2"/>
        <w:numPr>
          <w:ilvl w:val="0"/>
          <w:numId w:val="0"/>
        </w:numPr>
        <w:tabs>
          <w:tab w:val="left" w:pos="708"/>
        </w:tabs>
        <w:spacing w:line="276" w:lineRule="auto"/>
        <w:jc w:val="both"/>
        <w:rPr>
          <w:rFonts w:asciiTheme="minorHAnsi" w:hAnsiTheme="minorHAnsi" w:cstheme="minorHAnsi"/>
          <w:sz w:val="22"/>
          <w:szCs w:val="22"/>
        </w:rPr>
      </w:pPr>
    </w:p>
    <w:p w14:paraId="37B2AE37" w14:textId="107656B8" w:rsidR="008712D8" w:rsidRPr="007F4DA2" w:rsidRDefault="008712D8" w:rsidP="00863E4D">
      <w:pPr>
        <w:pStyle w:val="Naslov1"/>
        <w:numPr>
          <w:ilvl w:val="0"/>
          <w:numId w:val="59"/>
        </w:numPr>
        <w:spacing w:line="276" w:lineRule="auto"/>
        <w:ind w:left="0" w:firstLine="0"/>
        <w:rPr>
          <w:rFonts w:asciiTheme="minorHAnsi" w:hAnsiTheme="minorHAnsi" w:cstheme="minorHAnsi"/>
          <w:b w:val="0"/>
          <w:bCs w:val="0"/>
          <w:sz w:val="22"/>
          <w:szCs w:val="22"/>
        </w:rPr>
      </w:pPr>
      <w:r w:rsidRPr="007F4DA2">
        <w:rPr>
          <w:rFonts w:asciiTheme="minorHAnsi" w:hAnsiTheme="minorHAnsi" w:cstheme="minorHAnsi"/>
          <w:sz w:val="22"/>
          <w:szCs w:val="22"/>
        </w:rPr>
        <w:t>ZAVAROVANJE VOZIL IN PLOVIL (VODNIH IN ZRAČNIH)</w:t>
      </w:r>
    </w:p>
    <w:p w14:paraId="13A4E35A" w14:textId="77777777" w:rsidR="008712D8" w:rsidRPr="007F4DA2" w:rsidRDefault="008712D8" w:rsidP="00863E4D">
      <w:pPr>
        <w:pStyle w:val="Bullet2"/>
        <w:numPr>
          <w:ilvl w:val="0"/>
          <w:numId w:val="0"/>
        </w:numPr>
        <w:tabs>
          <w:tab w:val="left" w:pos="708"/>
        </w:tabs>
        <w:spacing w:line="276" w:lineRule="auto"/>
        <w:jc w:val="both"/>
        <w:rPr>
          <w:rFonts w:asciiTheme="minorHAnsi" w:hAnsiTheme="minorHAnsi" w:cstheme="minorHAnsi"/>
          <w:sz w:val="22"/>
          <w:szCs w:val="22"/>
        </w:rPr>
      </w:pPr>
    </w:p>
    <w:p w14:paraId="4970B6F5" w14:textId="26E9794F" w:rsidR="00B63D98" w:rsidRPr="007F4DA2" w:rsidRDefault="00510083" w:rsidP="00863E4D">
      <w:pPr>
        <w:pStyle w:val="Bullet2"/>
        <w:numPr>
          <w:ilvl w:val="0"/>
          <w:numId w:val="0"/>
        </w:numPr>
        <w:spacing w:line="276" w:lineRule="auto"/>
        <w:jc w:val="both"/>
        <w:rPr>
          <w:rFonts w:asciiTheme="minorHAnsi" w:hAnsiTheme="minorHAnsi" w:cstheme="minorHAnsi"/>
          <w:b/>
          <w:sz w:val="22"/>
          <w:szCs w:val="22"/>
        </w:rPr>
      </w:pPr>
      <w:r w:rsidRPr="007F4DA2">
        <w:rPr>
          <w:rFonts w:asciiTheme="minorHAnsi" w:hAnsiTheme="minorHAnsi" w:cstheme="minorHAnsi"/>
          <w:b/>
          <w:sz w:val="22"/>
          <w:szCs w:val="22"/>
        </w:rPr>
        <w:t>2.</w:t>
      </w:r>
      <w:r w:rsidR="008712D8" w:rsidRPr="007F4DA2">
        <w:rPr>
          <w:rFonts w:asciiTheme="minorHAnsi" w:hAnsiTheme="minorHAnsi" w:cstheme="minorHAnsi"/>
          <w:b/>
          <w:sz w:val="22"/>
          <w:szCs w:val="22"/>
        </w:rPr>
        <w:t>1</w:t>
      </w:r>
      <w:r w:rsidRPr="007F4DA2">
        <w:rPr>
          <w:rFonts w:asciiTheme="minorHAnsi" w:hAnsiTheme="minorHAnsi" w:cstheme="minorHAnsi"/>
          <w:b/>
          <w:sz w:val="22"/>
          <w:szCs w:val="22"/>
        </w:rPr>
        <w:t xml:space="preserve"> </w:t>
      </w:r>
      <w:r w:rsidR="00B63D98" w:rsidRPr="007F4DA2">
        <w:rPr>
          <w:rFonts w:asciiTheme="minorHAnsi" w:hAnsiTheme="minorHAnsi" w:cstheme="minorHAnsi"/>
          <w:b/>
          <w:sz w:val="22"/>
          <w:szCs w:val="22"/>
        </w:rPr>
        <w:t>Zavarovanje vozil (odgovornost in kasko zavarovanje):</w:t>
      </w:r>
    </w:p>
    <w:p w14:paraId="0427B2F8" w14:textId="77777777" w:rsidR="00B63D98" w:rsidRPr="007F4DA2" w:rsidRDefault="00B63D98" w:rsidP="00863E4D">
      <w:pPr>
        <w:pStyle w:val="Bullet2"/>
        <w:numPr>
          <w:ilvl w:val="0"/>
          <w:numId w:val="0"/>
        </w:numPr>
        <w:spacing w:line="276" w:lineRule="auto"/>
        <w:jc w:val="both"/>
        <w:rPr>
          <w:rFonts w:asciiTheme="minorHAnsi" w:hAnsiTheme="minorHAnsi" w:cstheme="minorHAnsi"/>
          <w:sz w:val="22"/>
          <w:szCs w:val="22"/>
        </w:rPr>
      </w:pPr>
    </w:p>
    <w:p w14:paraId="02097F08" w14:textId="15B200FD" w:rsidR="00B63D98" w:rsidRPr="007F4DA2" w:rsidRDefault="00510083" w:rsidP="00863E4D">
      <w:pPr>
        <w:pStyle w:val="Bullet2"/>
        <w:numPr>
          <w:ilvl w:val="0"/>
          <w:numId w:val="0"/>
        </w:numPr>
        <w:spacing w:line="276" w:lineRule="auto"/>
        <w:jc w:val="both"/>
        <w:rPr>
          <w:rFonts w:asciiTheme="minorHAnsi" w:hAnsiTheme="minorHAnsi" w:cstheme="minorHAnsi"/>
          <w:sz w:val="22"/>
          <w:szCs w:val="22"/>
        </w:rPr>
      </w:pPr>
      <w:bookmarkStart w:id="104" w:name="OLE_LINK6"/>
      <w:r w:rsidRPr="007F4DA2">
        <w:rPr>
          <w:rFonts w:asciiTheme="minorHAnsi" w:hAnsiTheme="minorHAnsi" w:cstheme="minorHAnsi"/>
          <w:sz w:val="22"/>
          <w:szCs w:val="22"/>
        </w:rPr>
        <w:t>Vozila</w:t>
      </w:r>
      <w:r w:rsidR="00312F73" w:rsidRPr="007F4DA2">
        <w:rPr>
          <w:rFonts w:asciiTheme="minorHAnsi" w:hAnsiTheme="minorHAnsi" w:cstheme="minorHAnsi"/>
          <w:sz w:val="22"/>
          <w:szCs w:val="22"/>
        </w:rPr>
        <w:t xml:space="preserve"> (osebna vozila, tovor</w:t>
      </w:r>
      <w:r w:rsidR="001C56EF" w:rsidRPr="007F4DA2">
        <w:rPr>
          <w:rFonts w:asciiTheme="minorHAnsi" w:hAnsiTheme="minorHAnsi" w:cstheme="minorHAnsi"/>
          <w:sz w:val="22"/>
          <w:szCs w:val="22"/>
        </w:rPr>
        <w:t>njaki</w:t>
      </w:r>
      <w:r w:rsidR="00312F73" w:rsidRPr="007F4DA2">
        <w:rPr>
          <w:rFonts w:asciiTheme="minorHAnsi" w:hAnsiTheme="minorHAnsi" w:cstheme="minorHAnsi"/>
          <w:sz w:val="22"/>
          <w:szCs w:val="22"/>
        </w:rPr>
        <w:t xml:space="preserve">, traktorji, prikolice, delovni stroji) morajo biti zavarovana </w:t>
      </w:r>
      <w:r w:rsidRPr="007F4DA2">
        <w:rPr>
          <w:rFonts w:asciiTheme="minorHAnsi" w:hAnsiTheme="minorHAnsi" w:cstheme="minorHAnsi"/>
          <w:sz w:val="22"/>
          <w:szCs w:val="22"/>
        </w:rPr>
        <w:t xml:space="preserve">na </w:t>
      </w:r>
      <w:r w:rsidR="008534C1" w:rsidRPr="007F4DA2">
        <w:rPr>
          <w:rFonts w:asciiTheme="minorHAnsi" w:hAnsiTheme="minorHAnsi" w:cstheme="minorHAnsi"/>
          <w:sz w:val="22"/>
          <w:szCs w:val="22"/>
        </w:rPr>
        <w:t xml:space="preserve">novo nabavno vrednost skladno s pogoji ponudnika </w:t>
      </w:r>
      <w:r w:rsidRPr="007F4DA2">
        <w:rPr>
          <w:rFonts w:asciiTheme="minorHAnsi" w:hAnsiTheme="minorHAnsi" w:cstheme="minorHAnsi"/>
          <w:sz w:val="22"/>
          <w:szCs w:val="22"/>
        </w:rPr>
        <w:t xml:space="preserve"> - </w:t>
      </w:r>
      <w:r w:rsidR="005B2C24" w:rsidRPr="007F4DA2">
        <w:rPr>
          <w:rFonts w:asciiTheme="minorHAnsi" w:hAnsiTheme="minorHAnsi" w:cstheme="minorHAnsi"/>
          <w:b/>
          <w:sz w:val="22"/>
          <w:szCs w:val="22"/>
        </w:rPr>
        <w:t>PRILOGA</w:t>
      </w:r>
      <w:r w:rsidR="00B63D98" w:rsidRPr="007F4DA2">
        <w:rPr>
          <w:rFonts w:asciiTheme="minorHAnsi" w:hAnsiTheme="minorHAnsi" w:cstheme="minorHAnsi"/>
          <w:b/>
          <w:sz w:val="22"/>
          <w:szCs w:val="22"/>
        </w:rPr>
        <w:t xml:space="preserve"> </w:t>
      </w:r>
      <w:r w:rsidR="0054588C" w:rsidRPr="007F4DA2">
        <w:rPr>
          <w:rFonts w:asciiTheme="minorHAnsi" w:hAnsiTheme="minorHAnsi" w:cstheme="minorHAnsi"/>
          <w:b/>
          <w:sz w:val="22"/>
          <w:szCs w:val="22"/>
        </w:rPr>
        <w:t>5, 5A, 5B in 5C</w:t>
      </w:r>
      <w:r w:rsidR="005A4CA9" w:rsidRPr="007F4DA2">
        <w:rPr>
          <w:rFonts w:asciiTheme="minorHAnsi" w:hAnsiTheme="minorHAnsi" w:cstheme="minorHAnsi"/>
          <w:b/>
          <w:sz w:val="22"/>
          <w:szCs w:val="22"/>
        </w:rPr>
        <w:t>)</w:t>
      </w:r>
      <w:r w:rsidR="00B63D98" w:rsidRPr="007F4DA2">
        <w:rPr>
          <w:rFonts w:asciiTheme="minorHAnsi" w:hAnsiTheme="minorHAnsi" w:cstheme="minorHAnsi"/>
          <w:sz w:val="22"/>
          <w:szCs w:val="22"/>
        </w:rPr>
        <w:t>.</w:t>
      </w:r>
    </w:p>
    <w:p w14:paraId="415B0C74" w14:textId="77777777" w:rsidR="0054588C" w:rsidRPr="007F4DA2" w:rsidRDefault="0054588C" w:rsidP="00863E4D">
      <w:pPr>
        <w:pStyle w:val="Bullet2"/>
        <w:numPr>
          <w:ilvl w:val="0"/>
          <w:numId w:val="0"/>
        </w:numPr>
        <w:spacing w:line="276" w:lineRule="auto"/>
        <w:jc w:val="both"/>
        <w:rPr>
          <w:rFonts w:asciiTheme="minorHAnsi" w:hAnsiTheme="minorHAnsi" w:cstheme="minorHAnsi"/>
          <w:sz w:val="22"/>
          <w:szCs w:val="22"/>
        </w:rPr>
      </w:pPr>
    </w:p>
    <w:p w14:paraId="5CF9A0F9" w14:textId="447D198E" w:rsidR="00B63D98" w:rsidRPr="007F4DA2" w:rsidRDefault="00B63D98" w:rsidP="00863E4D">
      <w:pPr>
        <w:pStyle w:val="Bullet2"/>
        <w:numPr>
          <w:ilvl w:val="0"/>
          <w:numId w:val="0"/>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Zavarovanje vozil </w:t>
      </w:r>
      <w:r w:rsidR="00266EC5" w:rsidRPr="007F4DA2">
        <w:rPr>
          <w:rFonts w:asciiTheme="minorHAnsi" w:hAnsiTheme="minorHAnsi" w:cstheme="minorHAnsi"/>
          <w:sz w:val="22"/>
          <w:szCs w:val="22"/>
        </w:rPr>
        <w:t xml:space="preserve">mora </w:t>
      </w:r>
      <w:r w:rsidRPr="007F4DA2">
        <w:rPr>
          <w:rFonts w:asciiTheme="minorHAnsi" w:hAnsiTheme="minorHAnsi" w:cstheme="minorHAnsi"/>
          <w:sz w:val="22"/>
          <w:szCs w:val="22"/>
        </w:rPr>
        <w:t>obsega</w:t>
      </w:r>
      <w:r w:rsidR="00266EC5" w:rsidRPr="007F4DA2">
        <w:rPr>
          <w:rFonts w:asciiTheme="minorHAnsi" w:hAnsiTheme="minorHAnsi" w:cstheme="minorHAnsi"/>
          <w:sz w:val="22"/>
          <w:szCs w:val="22"/>
        </w:rPr>
        <w:t>ti</w:t>
      </w:r>
      <w:r w:rsidRPr="007F4DA2">
        <w:rPr>
          <w:rFonts w:asciiTheme="minorHAnsi" w:hAnsiTheme="minorHAnsi" w:cstheme="minorHAnsi"/>
          <w:sz w:val="22"/>
          <w:szCs w:val="22"/>
        </w:rPr>
        <w:t>:</w:t>
      </w:r>
    </w:p>
    <w:p w14:paraId="6FA15156" w14:textId="4FC36905" w:rsidR="00266EC5" w:rsidRPr="007F4DA2" w:rsidRDefault="00B63D98" w:rsidP="00863E4D">
      <w:pPr>
        <w:pStyle w:val="Bullet2"/>
        <w:numPr>
          <w:ilvl w:val="0"/>
          <w:numId w:val="15"/>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zavarovanje avtomobilske odgovornosti</w:t>
      </w:r>
      <w:r w:rsidR="00266EC5" w:rsidRPr="007F4DA2">
        <w:rPr>
          <w:rFonts w:asciiTheme="minorHAnsi" w:hAnsiTheme="minorHAnsi" w:cstheme="minorHAnsi"/>
          <w:sz w:val="22"/>
          <w:szCs w:val="22"/>
        </w:rPr>
        <w:t xml:space="preserve"> </w:t>
      </w:r>
      <w:r w:rsidR="00302B92" w:rsidRPr="007F4DA2">
        <w:rPr>
          <w:rFonts w:asciiTheme="minorHAnsi" w:hAnsiTheme="minorHAnsi" w:cstheme="minorHAnsi"/>
          <w:sz w:val="22"/>
          <w:szCs w:val="22"/>
        </w:rPr>
        <w:t xml:space="preserve">(z zavarovanjem potnikov) </w:t>
      </w:r>
      <w:r w:rsidR="00266EC5" w:rsidRPr="007F4DA2">
        <w:rPr>
          <w:rFonts w:asciiTheme="minorHAnsi" w:hAnsiTheme="minorHAnsi" w:cstheme="minorHAnsi"/>
          <w:sz w:val="22"/>
          <w:szCs w:val="22"/>
        </w:rPr>
        <w:t>skladno z veljavno zakonodajo in</w:t>
      </w:r>
      <w:r w:rsidRPr="007F4DA2">
        <w:rPr>
          <w:rFonts w:asciiTheme="minorHAnsi" w:hAnsiTheme="minorHAnsi" w:cstheme="minorHAnsi"/>
          <w:sz w:val="22"/>
          <w:szCs w:val="22"/>
        </w:rPr>
        <w:t xml:space="preserve"> riziko odkupa prve škode</w:t>
      </w:r>
      <w:r w:rsidR="00115A3F" w:rsidRPr="007F4DA2">
        <w:rPr>
          <w:rFonts w:asciiTheme="minorHAnsi" w:hAnsiTheme="minorHAnsi" w:cstheme="minorHAnsi"/>
          <w:sz w:val="22"/>
          <w:szCs w:val="22"/>
        </w:rPr>
        <w:t xml:space="preserve"> (</w:t>
      </w:r>
      <w:r w:rsidR="0092352A" w:rsidRPr="007F4DA2">
        <w:rPr>
          <w:rFonts w:asciiTheme="minorHAnsi" w:hAnsiTheme="minorHAnsi" w:cstheme="minorHAnsi"/>
          <w:sz w:val="22"/>
          <w:szCs w:val="22"/>
        </w:rPr>
        <w:t xml:space="preserve">ali enakovredno kritje – kar pomeni, da se ob prvem škodnem </w:t>
      </w:r>
      <w:r w:rsidR="008534C1" w:rsidRPr="007F4DA2">
        <w:rPr>
          <w:rFonts w:asciiTheme="minorHAnsi" w:hAnsiTheme="minorHAnsi" w:cstheme="minorHAnsi"/>
          <w:sz w:val="22"/>
          <w:szCs w:val="22"/>
        </w:rPr>
        <w:t>dogodku ne izgubi bonus premije</w:t>
      </w:r>
      <w:r w:rsidR="00115A3F" w:rsidRPr="007F4DA2">
        <w:rPr>
          <w:rFonts w:asciiTheme="minorHAnsi" w:hAnsiTheme="minorHAnsi" w:cstheme="minorHAnsi"/>
          <w:sz w:val="22"/>
          <w:szCs w:val="22"/>
        </w:rPr>
        <w:t>)</w:t>
      </w:r>
      <w:r w:rsidR="008712D8" w:rsidRPr="007F4DA2">
        <w:rPr>
          <w:rFonts w:asciiTheme="minorHAnsi" w:hAnsiTheme="minorHAnsi" w:cstheme="minorHAnsi"/>
          <w:sz w:val="22"/>
          <w:szCs w:val="22"/>
        </w:rPr>
        <w:t>. Kritje mora biti podano tudi za škode, ki bi nastale</w:t>
      </w:r>
      <w:r w:rsidR="004D77BD" w:rsidRPr="007F4DA2">
        <w:rPr>
          <w:rFonts w:asciiTheme="minorHAnsi" w:hAnsiTheme="minorHAnsi" w:cstheme="minorHAnsi"/>
          <w:sz w:val="22"/>
          <w:szCs w:val="22"/>
        </w:rPr>
        <w:t xml:space="preserve"> </w:t>
      </w:r>
      <w:r w:rsidR="004D77BD" w:rsidRPr="007F4DA2">
        <w:rPr>
          <w:rFonts w:asciiTheme="minorHAnsi" w:hAnsiTheme="minorHAnsi" w:cstheme="minorHAnsi"/>
          <w:sz w:val="22"/>
          <w:szCs w:val="22"/>
        </w:rPr>
        <w:lastRenderedPageBreak/>
        <w:t>medtem, kadar je vozilo (ali delovni stroj) v opravljanju delovne funkcije izven prometne situacije.</w:t>
      </w:r>
    </w:p>
    <w:p w14:paraId="1ABA4B21" w14:textId="77777777" w:rsidR="00B63D98" w:rsidRPr="007F4DA2" w:rsidRDefault="00B63D98" w:rsidP="00863E4D">
      <w:pPr>
        <w:pStyle w:val="Bullet2"/>
        <w:numPr>
          <w:ilvl w:val="0"/>
          <w:numId w:val="15"/>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zavarovanje voznika za škodo zaradi telesnih poškodb</w:t>
      </w:r>
      <w:r w:rsidR="00266EC5" w:rsidRPr="007F4DA2">
        <w:rPr>
          <w:rFonts w:asciiTheme="minorHAnsi" w:hAnsiTheme="minorHAnsi" w:cstheme="minorHAnsi"/>
          <w:sz w:val="22"/>
          <w:szCs w:val="22"/>
        </w:rPr>
        <w:t>,</w:t>
      </w:r>
    </w:p>
    <w:p w14:paraId="77E0E044" w14:textId="77777777" w:rsidR="00302B92" w:rsidRPr="007F4DA2" w:rsidRDefault="00302B92" w:rsidP="00863E4D">
      <w:pPr>
        <w:pStyle w:val="Bullet2"/>
        <w:numPr>
          <w:ilvl w:val="0"/>
          <w:numId w:val="15"/>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kaska </w:t>
      </w:r>
      <w:r w:rsidR="00147588" w:rsidRPr="007F4DA2">
        <w:rPr>
          <w:rFonts w:asciiTheme="minorHAnsi" w:hAnsiTheme="minorHAnsi" w:cstheme="minorHAnsi"/>
          <w:sz w:val="22"/>
          <w:szCs w:val="22"/>
        </w:rPr>
        <w:t xml:space="preserve">zavarovanje </w:t>
      </w:r>
      <w:r w:rsidRPr="007F4DA2">
        <w:rPr>
          <w:rFonts w:asciiTheme="minorHAnsi" w:hAnsiTheme="minorHAnsi" w:cstheme="minorHAnsi"/>
          <w:sz w:val="22"/>
          <w:szCs w:val="22"/>
        </w:rPr>
        <w:t>z 1% odbitno franšizo:</w:t>
      </w:r>
    </w:p>
    <w:p w14:paraId="09088226" w14:textId="77777777" w:rsidR="006B7C09" w:rsidRPr="007F4DA2" w:rsidRDefault="006B7C09" w:rsidP="00863E4D">
      <w:pPr>
        <w:pStyle w:val="Bullet2"/>
        <w:numPr>
          <w:ilvl w:val="0"/>
          <w:numId w:val="16"/>
        </w:numPr>
        <w:spacing w:line="276" w:lineRule="auto"/>
        <w:ind w:left="993" w:hanging="284"/>
        <w:jc w:val="both"/>
        <w:rPr>
          <w:rFonts w:asciiTheme="minorHAnsi" w:hAnsiTheme="minorHAnsi" w:cstheme="minorHAnsi"/>
          <w:sz w:val="22"/>
          <w:szCs w:val="22"/>
        </w:rPr>
      </w:pPr>
      <w:r w:rsidRPr="007F4DA2">
        <w:rPr>
          <w:rFonts w:asciiTheme="minorHAnsi" w:hAnsiTheme="minorHAnsi" w:cstheme="minorHAnsi"/>
          <w:sz w:val="22"/>
          <w:szCs w:val="22"/>
        </w:rPr>
        <w:t>osnovni riziki: prometna nesreča, vihar, toča, padec snega ali ledenih sveč, snežni plaz, strela, poplave, hudourniške ali visoke vode, vožnjo po poplavljeni cesti ali delu ceste ali po poplavljenem območju, požar ali eksplozija, poškodovanje vozila iz kateregakoli vzroka,</w:t>
      </w:r>
    </w:p>
    <w:p w14:paraId="26759F95" w14:textId="77777777" w:rsidR="006B7C09" w:rsidRPr="007F4DA2" w:rsidRDefault="006B7C09" w:rsidP="00863E4D">
      <w:pPr>
        <w:pStyle w:val="Bullet2"/>
        <w:numPr>
          <w:ilvl w:val="0"/>
          <w:numId w:val="16"/>
        </w:numPr>
        <w:tabs>
          <w:tab w:val="clear" w:pos="1440"/>
        </w:tabs>
        <w:spacing w:line="276" w:lineRule="auto"/>
        <w:ind w:left="993" w:hanging="284"/>
        <w:jc w:val="both"/>
        <w:rPr>
          <w:rFonts w:asciiTheme="minorHAnsi" w:hAnsiTheme="minorHAnsi" w:cstheme="minorHAnsi"/>
          <w:sz w:val="22"/>
          <w:szCs w:val="22"/>
        </w:rPr>
      </w:pPr>
      <w:r w:rsidRPr="007F4DA2">
        <w:rPr>
          <w:rFonts w:asciiTheme="minorHAnsi" w:hAnsiTheme="minorHAnsi" w:cstheme="minorHAnsi"/>
          <w:sz w:val="22"/>
          <w:szCs w:val="22"/>
        </w:rPr>
        <w:t>riziko tatvine</w:t>
      </w:r>
      <w:r w:rsidR="00FD66F7" w:rsidRPr="007F4DA2">
        <w:rPr>
          <w:rFonts w:asciiTheme="minorHAnsi" w:hAnsiTheme="minorHAnsi" w:cstheme="minorHAnsi"/>
          <w:sz w:val="22"/>
          <w:szCs w:val="22"/>
        </w:rPr>
        <w:t>, ropa, vloma, roparske tatvine</w:t>
      </w:r>
      <w:r w:rsidRPr="007F4DA2">
        <w:rPr>
          <w:rFonts w:asciiTheme="minorHAnsi" w:hAnsiTheme="minorHAnsi" w:cstheme="minorHAnsi"/>
          <w:sz w:val="22"/>
          <w:szCs w:val="22"/>
        </w:rPr>
        <w:t>,</w:t>
      </w:r>
    </w:p>
    <w:p w14:paraId="0977DE50" w14:textId="77777777" w:rsidR="006B7C09" w:rsidRPr="007F4DA2" w:rsidRDefault="00B63D98" w:rsidP="00863E4D">
      <w:pPr>
        <w:pStyle w:val="Bullet2"/>
        <w:numPr>
          <w:ilvl w:val="0"/>
          <w:numId w:val="16"/>
        </w:numPr>
        <w:tabs>
          <w:tab w:val="clear" w:pos="1440"/>
        </w:tabs>
        <w:spacing w:line="276" w:lineRule="auto"/>
        <w:ind w:left="993" w:hanging="284"/>
        <w:jc w:val="both"/>
        <w:rPr>
          <w:rFonts w:asciiTheme="minorHAnsi" w:hAnsiTheme="minorHAnsi" w:cstheme="minorHAnsi"/>
          <w:sz w:val="22"/>
          <w:szCs w:val="22"/>
        </w:rPr>
      </w:pPr>
      <w:r w:rsidRPr="007F4DA2">
        <w:rPr>
          <w:rFonts w:asciiTheme="minorHAnsi" w:hAnsiTheme="minorHAnsi" w:cstheme="minorHAnsi"/>
          <w:sz w:val="22"/>
          <w:szCs w:val="22"/>
        </w:rPr>
        <w:t>riziko odkupa prve škode</w:t>
      </w:r>
      <w:r w:rsidR="00266EC5" w:rsidRPr="007F4DA2">
        <w:rPr>
          <w:rFonts w:asciiTheme="minorHAnsi" w:hAnsiTheme="minorHAnsi" w:cstheme="minorHAnsi"/>
          <w:sz w:val="22"/>
          <w:szCs w:val="22"/>
        </w:rPr>
        <w:t xml:space="preserve"> (ali enakovredno kritje – kar pomeni, da se ob prvem škodnem dogodku ne izgubi bonus premije)</w:t>
      </w:r>
      <w:r w:rsidRPr="007F4DA2">
        <w:rPr>
          <w:rFonts w:asciiTheme="minorHAnsi" w:hAnsiTheme="minorHAnsi" w:cstheme="minorHAnsi"/>
          <w:sz w:val="22"/>
          <w:szCs w:val="22"/>
        </w:rPr>
        <w:t xml:space="preserve">, </w:t>
      </w:r>
    </w:p>
    <w:p w14:paraId="56986BF7" w14:textId="77777777" w:rsidR="006B7C09" w:rsidRPr="007F4DA2" w:rsidRDefault="00B63D98" w:rsidP="00863E4D">
      <w:pPr>
        <w:pStyle w:val="Bullet2"/>
        <w:numPr>
          <w:ilvl w:val="0"/>
          <w:numId w:val="16"/>
        </w:numPr>
        <w:tabs>
          <w:tab w:val="clear" w:pos="1440"/>
        </w:tabs>
        <w:spacing w:line="276" w:lineRule="auto"/>
        <w:ind w:left="993" w:hanging="284"/>
        <w:jc w:val="both"/>
        <w:rPr>
          <w:rFonts w:asciiTheme="minorHAnsi" w:hAnsiTheme="minorHAnsi" w:cstheme="minorHAnsi"/>
          <w:sz w:val="22"/>
          <w:szCs w:val="22"/>
        </w:rPr>
      </w:pPr>
      <w:r w:rsidRPr="007F4DA2">
        <w:rPr>
          <w:rFonts w:asciiTheme="minorHAnsi" w:hAnsiTheme="minorHAnsi" w:cstheme="minorHAnsi"/>
          <w:sz w:val="22"/>
          <w:szCs w:val="22"/>
        </w:rPr>
        <w:t xml:space="preserve">zavarovanje stekel in ogledal vozila, </w:t>
      </w:r>
    </w:p>
    <w:p w14:paraId="3072D8D2" w14:textId="77777777" w:rsidR="006B7C09" w:rsidRPr="007F4DA2" w:rsidRDefault="00B63D98" w:rsidP="00863E4D">
      <w:pPr>
        <w:pStyle w:val="Bullet2"/>
        <w:numPr>
          <w:ilvl w:val="0"/>
          <w:numId w:val="16"/>
        </w:numPr>
        <w:tabs>
          <w:tab w:val="clear" w:pos="1440"/>
        </w:tabs>
        <w:spacing w:line="276" w:lineRule="auto"/>
        <w:ind w:left="993" w:hanging="284"/>
        <w:jc w:val="both"/>
        <w:rPr>
          <w:rFonts w:asciiTheme="minorHAnsi" w:hAnsiTheme="minorHAnsi" w:cstheme="minorHAnsi"/>
          <w:sz w:val="22"/>
          <w:szCs w:val="22"/>
        </w:rPr>
      </w:pPr>
      <w:r w:rsidRPr="007F4DA2">
        <w:rPr>
          <w:rFonts w:asciiTheme="minorHAnsi" w:hAnsiTheme="minorHAnsi" w:cstheme="minorHAnsi"/>
          <w:sz w:val="22"/>
          <w:szCs w:val="22"/>
        </w:rPr>
        <w:t xml:space="preserve">škodo zaradi divjadi ali domačih živali, </w:t>
      </w:r>
    </w:p>
    <w:p w14:paraId="40F4ADF5" w14:textId="77777777" w:rsidR="00B63D98" w:rsidRPr="007F4DA2" w:rsidRDefault="00B63D98" w:rsidP="00863E4D">
      <w:pPr>
        <w:pStyle w:val="Bullet2"/>
        <w:numPr>
          <w:ilvl w:val="0"/>
          <w:numId w:val="16"/>
        </w:numPr>
        <w:tabs>
          <w:tab w:val="clear" w:pos="1440"/>
        </w:tabs>
        <w:spacing w:line="276" w:lineRule="auto"/>
        <w:ind w:left="993" w:hanging="284"/>
        <w:jc w:val="both"/>
        <w:rPr>
          <w:rFonts w:asciiTheme="minorHAnsi" w:hAnsiTheme="minorHAnsi" w:cstheme="minorHAnsi"/>
          <w:sz w:val="22"/>
          <w:szCs w:val="22"/>
        </w:rPr>
      </w:pPr>
      <w:r w:rsidRPr="007F4DA2">
        <w:rPr>
          <w:rFonts w:asciiTheme="minorHAnsi" w:hAnsiTheme="minorHAnsi" w:cstheme="minorHAnsi"/>
          <w:sz w:val="22"/>
          <w:szCs w:val="22"/>
        </w:rPr>
        <w:t xml:space="preserve">škodo na parkirišču, </w:t>
      </w:r>
    </w:p>
    <w:p w14:paraId="05C2564A" w14:textId="23CCEDB4" w:rsidR="008534C1" w:rsidRPr="007F4DA2" w:rsidRDefault="00C17D7B" w:rsidP="00863E4D">
      <w:pPr>
        <w:pStyle w:val="Bullet2"/>
        <w:numPr>
          <w:ilvl w:val="0"/>
          <w:numId w:val="46"/>
        </w:numPr>
        <w:tabs>
          <w:tab w:val="clear" w:pos="1440"/>
        </w:tabs>
        <w:spacing w:line="276" w:lineRule="auto"/>
        <w:ind w:left="709" w:hanging="283"/>
        <w:jc w:val="both"/>
        <w:rPr>
          <w:rFonts w:asciiTheme="minorHAnsi" w:hAnsiTheme="minorHAnsi" w:cstheme="minorHAnsi"/>
          <w:sz w:val="22"/>
          <w:szCs w:val="22"/>
        </w:rPr>
      </w:pPr>
      <w:r w:rsidRPr="007F4DA2">
        <w:rPr>
          <w:rFonts w:asciiTheme="minorHAnsi" w:hAnsiTheme="minorHAnsi" w:cstheme="minorHAnsi"/>
          <w:sz w:val="22"/>
          <w:szCs w:val="22"/>
        </w:rPr>
        <w:t xml:space="preserve">avtomobilska asistenca z limitom kritja, ki bo zadostoval za Slovenijo za vsa vozila oz. asistenca  za nekatera vozila z najširšim možnim kritjem, če ponudnik tega ne ponuja že v osnovnem zavarovanju.  Višje kritje za tujino bo zajemalo cca. 7 vozil. Naročnik bo izbranemu ponudniku posredoval seznam vozil, za katera velja višje kritje asistence. </w:t>
      </w:r>
      <w:r w:rsidR="00040D27" w:rsidRPr="007F4DA2">
        <w:rPr>
          <w:rFonts w:asciiTheme="minorHAnsi" w:hAnsiTheme="minorHAnsi" w:cstheme="minorHAnsi"/>
          <w:sz w:val="22"/>
          <w:szCs w:val="22"/>
        </w:rPr>
        <w:t>Avtomobilska asistenca mora zajemati skladno s pogoji ponudnika vsaj: pomoč na kraju, vleko vozila, pomoč pri težavah s ključi ali gorivom vozila, reševanje vozila, prevoz zavarovanca po popravljeno vozilo, stroške prevoza zavarovancev, nadomestno vozilo, dostava in vrnitev nadomestnega vozila, namestitev v hotelu, obisk poškodovanca v tujini, ipd. Za zavarovanca se štejejo zaposleni naročnika (prevoz po popravljeno vozilo, reševanje) oziroma upravičeni uporabnik vozila v času nastanka škodnega dogodka.</w:t>
      </w:r>
    </w:p>
    <w:p w14:paraId="07C7C918" w14:textId="77777777" w:rsidR="00FF2DDE" w:rsidRPr="007F4DA2" w:rsidRDefault="00FF2DDE" w:rsidP="00863E4D">
      <w:pPr>
        <w:pStyle w:val="Bullet2"/>
        <w:numPr>
          <w:ilvl w:val="0"/>
          <w:numId w:val="0"/>
        </w:numPr>
        <w:tabs>
          <w:tab w:val="clear" w:pos="1440"/>
        </w:tabs>
        <w:spacing w:line="276" w:lineRule="auto"/>
        <w:ind w:left="709"/>
        <w:jc w:val="both"/>
        <w:rPr>
          <w:rFonts w:asciiTheme="minorHAnsi" w:hAnsiTheme="minorHAnsi" w:cstheme="minorHAnsi"/>
          <w:sz w:val="22"/>
          <w:szCs w:val="22"/>
        </w:rPr>
      </w:pPr>
    </w:p>
    <w:p w14:paraId="0B7516E6" w14:textId="364DC003" w:rsidR="008534C1" w:rsidRPr="007F4DA2" w:rsidRDefault="000413E4" w:rsidP="00863E4D">
      <w:pPr>
        <w:pStyle w:val="Bullet2"/>
        <w:numPr>
          <w:ilvl w:val="0"/>
          <w:numId w:val="0"/>
        </w:numPr>
        <w:tabs>
          <w:tab w:val="clear" w:pos="1440"/>
        </w:tabs>
        <w:spacing w:line="276" w:lineRule="auto"/>
        <w:jc w:val="both"/>
        <w:rPr>
          <w:rFonts w:asciiTheme="minorHAnsi" w:hAnsiTheme="minorHAnsi" w:cstheme="minorHAnsi"/>
          <w:sz w:val="22"/>
          <w:szCs w:val="22"/>
        </w:rPr>
      </w:pPr>
      <w:r w:rsidRPr="007F4DA2">
        <w:rPr>
          <w:rFonts w:asciiTheme="minorHAnsi" w:hAnsiTheme="minorHAnsi" w:cstheme="minorHAnsi"/>
          <w:bCs/>
          <w:color w:val="080707"/>
          <w:sz w:val="22"/>
          <w:szCs w:val="22"/>
        </w:rPr>
        <w:t>Kritje (za zavarovanje AO in AK) je podano tudi v primeru, če je voznik vozilo uporabljal pod vplivom alkohola/mamil/psihoaktivnih zdravil/ ali drugih psihoaktivnih snovi.</w:t>
      </w:r>
      <w:r w:rsidR="00334719" w:rsidRPr="007F4DA2">
        <w:rPr>
          <w:rFonts w:asciiTheme="minorHAnsi" w:hAnsiTheme="minorHAnsi" w:cstheme="minorHAnsi"/>
          <w:bCs/>
          <w:color w:val="080707"/>
          <w:sz w:val="22"/>
          <w:szCs w:val="22"/>
        </w:rPr>
        <w:t xml:space="preserve"> Ponudnik lahko izvede regres do voznika skladno z zavarovalnimi podlagami in ustaljeno prakso.</w:t>
      </w:r>
    </w:p>
    <w:p w14:paraId="15A3317D" w14:textId="77777777" w:rsidR="00736613" w:rsidRDefault="00736613" w:rsidP="00863E4D">
      <w:pPr>
        <w:pStyle w:val="Bullet2"/>
        <w:numPr>
          <w:ilvl w:val="0"/>
          <w:numId w:val="0"/>
        </w:numPr>
        <w:spacing w:line="276" w:lineRule="auto"/>
        <w:jc w:val="both"/>
        <w:rPr>
          <w:rFonts w:asciiTheme="minorHAnsi" w:hAnsiTheme="minorHAnsi" w:cstheme="minorHAnsi"/>
          <w:sz w:val="22"/>
          <w:szCs w:val="22"/>
        </w:rPr>
      </w:pPr>
    </w:p>
    <w:p w14:paraId="25FC2A02" w14:textId="6A107D48" w:rsidR="00B63D98" w:rsidRPr="007F4DA2" w:rsidRDefault="00B63D98" w:rsidP="00863E4D">
      <w:pPr>
        <w:pStyle w:val="Bullet2"/>
        <w:numPr>
          <w:ilvl w:val="0"/>
          <w:numId w:val="0"/>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V zavarovanje na podlagi ponujene premije so</w:t>
      </w:r>
      <w:r w:rsidR="005930A8" w:rsidRPr="007F4DA2">
        <w:rPr>
          <w:rFonts w:asciiTheme="minorHAnsi" w:hAnsiTheme="minorHAnsi" w:cstheme="minorHAnsi"/>
          <w:sz w:val="22"/>
          <w:szCs w:val="22"/>
        </w:rPr>
        <w:t xml:space="preserve"> oz. bodo</w:t>
      </w:r>
      <w:r w:rsidRPr="007F4DA2">
        <w:rPr>
          <w:rFonts w:asciiTheme="minorHAnsi" w:hAnsiTheme="minorHAnsi" w:cstheme="minorHAnsi"/>
          <w:sz w:val="22"/>
          <w:szCs w:val="22"/>
        </w:rPr>
        <w:t xml:space="preserve"> vključena tudi vsa vozila, ki jih bo naročnik kupil v času po </w:t>
      </w:r>
      <w:r w:rsidR="00B30B1C" w:rsidRPr="007F4DA2">
        <w:rPr>
          <w:rFonts w:asciiTheme="minorHAnsi" w:hAnsiTheme="minorHAnsi" w:cstheme="minorHAnsi"/>
          <w:sz w:val="22"/>
          <w:szCs w:val="22"/>
        </w:rPr>
        <w:t>sklenitvi pogodbe</w:t>
      </w:r>
      <w:r w:rsidRPr="007F4DA2">
        <w:rPr>
          <w:rFonts w:asciiTheme="minorHAnsi" w:hAnsiTheme="minorHAnsi" w:cstheme="minorHAnsi"/>
          <w:sz w:val="22"/>
          <w:szCs w:val="22"/>
        </w:rPr>
        <w:t xml:space="preserve"> oz. bi takšna vozila vzel v poslovni najem. </w:t>
      </w:r>
      <w:r w:rsidR="00A36E46" w:rsidRPr="007F4DA2">
        <w:rPr>
          <w:rFonts w:asciiTheme="minorHAnsi" w:hAnsiTheme="minorHAnsi" w:cstheme="minorHAnsi"/>
          <w:sz w:val="22"/>
          <w:szCs w:val="22"/>
        </w:rPr>
        <w:t xml:space="preserve">Začetek zavarovanje se prične z dnem, ko je naročnik kupil vozilo oz. ga prevzel od prodajalca. </w:t>
      </w:r>
      <w:r w:rsidR="006444BE" w:rsidRPr="007F4DA2">
        <w:rPr>
          <w:rFonts w:asciiTheme="minorHAnsi" w:hAnsiTheme="minorHAnsi" w:cstheme="minorHAnsi"/>
          <w:sz w:val="22"/>
          <w:szCs w:val="22"/>
        </w:rPr>
        <w:t>Plačilo premije za novo kupljena vozila se bo opravilo na podlagi poračuna pred iztekom zavarovalnega obdobja.</w:t>
      </w:r>
      <w:r w:rsidR="00FC674B" w:rsidRPr="007F4DA2">
        <w:rPr>
          <w:rFonts w:asciiTheme="minorHAnsi" w:hAnsiTheme="minorHAnsi" w:cstheme="minorHAnsi"/>
          <w:sz w:val="22"/>
          <w:szCs w:val="22"/>
        </w:rPr>
        <w:t xml:space="preserve"> Naročnik bo</w:t>
      </w:r>
      <w:r w:rsidR="0038717D" w:rsidRPr="007F4DA2">
        <w:rPr>
          <w:rFonts w:asciiTheme="minorHAnsi" w:hAnsiTheme="minorHAnsi" w:cstheme="minorHAnsi"/>
          <w:sz w:val="22"/>
          <w:szCs w:val="22"/>
        </w:rPr>
        <w:t xml:space="preserve"> izbranemu</w:t>
      </w:r>
      <w:r w:rsidR="00FC674B" w:rsidRPr="007F4DA2">
        <w:rPr>
          <w:rFonts w:asciiTheme="minorHAnsi" w:hAnsiTheme="minorHAnsi" w:cstheme="minorHAnsi"/>
          <w:sz w:val="22"/>
          <w:szCs w:val="22"/>
        </w:rPr>
        <w:t xml:space="preserve"> ponudniku poslal </w:t>
      </w:r>
      <w:r w:rsidR="00A36E46" w:rsidRPr="007F4DA2">
        <w:rPr>
          <w:rFonts w:asciiTheme="minorHAnsi" w:hAnsiTheme="minorHAnsi" w:cstheme="minorHAnsi"/>
          <w:sz w:val="22"/>
          <w:szCs w:val="22"/>
        </w:rPr>
        <w:t>podatke o novo kupljenem vozilu</w:t>
      </w:r>
      <w:r w:rsidR="00121892" w:rsidRPr="007F4DA2">
        <w:rPr>
          <w:rFonts w:asciiTheme="minorHAnsi" w:hAnsiTheme="minorHAnsi" w:cstheme="minorHAnsi"/>
          <w:sz w:val="22"/>
          <w:szCs w:val="22"/>
        </w:rPr>
        <w:t xml:space="preserve"> najkasneje v 3 dneh od nakupa vozila</w:t>
      </w:r>
      <w:r w:rsidR="000A17B9" w:rsidRPr="007F4DA2">
        <w:rPr>
          <w:rFonts w:asciiTheme="minorHAnsi" w:hAnsiTheme="minorHAnsi" w:cstheme="minorHAnsi"/>
          <w:sz w:val="22"/>
          <w:szCs w:val="22"/>
        </w:rPr>
        <w:t>.</w:t>
      </w:r>
      <w:r w:rsidR="00A36E46" w:rsidRPr="007F4DA2">
        <w:rPr>
          <w:rFonts w:asciiTheme="minorHAnsi" w:hAnsiTheme="minorHAnsi" w:cstheme="minorHAnsi"/>
          <w:sz w:val="22"/>
          <w:szCs w:val="22"/>
        </w:rPr>
        <w:t xml:space="preserve"> </w:t>
      </w:r>
      <w:r w:rsidR="0038717D" w:rsidRPr="007F4DA2">
        <w:rPr>
          <w:rFonts w:asciiTheme="minorHAnsi" w:hAnsiTheme="minorHAnsi" w:cstheme="minorHAnsi"/>
          <w:sz w:val="22"/>
          <w:szCs w:val="22"/>
        </w:rPr>
        <w:t>Izbrani p</w:t>
      </w:r>
      <w:r w:rsidR="00FC674B" w:rsidRPr="007F4DA2">
        <w:rPr>
          <w:rFonts w:asciiTheme="minorHAnsi" w:hAnsiTheme="minorHAnsi" w:cstheme="minorHAnsi"/>
          <w:sz w:val="22"/>
          <w:szCs w:val="22"/>
        </w:rPr>
        <w:t xml:space="preserve">onudnik </w:t>
      </w:r>
      <w:r w:rsidR="000A17B9" w:rsidRPr="007F4DA2">
        <w:rPr>
          <w:rFonts w:asciiTheme="minorHAnsi" w:hAnsiTheme="minorHAnsi" w:cstheme="minorHAnsi"/>
          <w:sz w:val="22"/>
          <w:szCs w:val="22"/>
        </w:rPr>
        <w:t xml:space="preserve">bo </w:t>
      </w:r>
      <w:r w:rsidR="00FC674B" w:rsidRPr="007F4DA2">
        <w:rPr>
          <w:rFonts w:asciiTheme="minorHAnsi" w:hAnsiTheme="minorHAnsi" w:cstheme="minorHAnsi"/>
          <w:sz w:val="22"/>
          <w:szCs w:val="22"/>
        </w:rPr>
        <w:t xml:space="preserve">moral </w:t>
      </w:r>
      <w:r w:rsidR="000A17B9" w:rsidRPr="007F4DA2">
        <w:rPr>
          <w:rFonts w:asciiTheme="minorHAnsi" w:hAnsiTheme="minorHAnsi" w:cstheme="minorHAnsi"/>
          <w:sz w:val="22"/>
          <w:szCs w:val="22"/>
        </w:rPr>
        <w:t xml:space="preserve">naročniku </w:t>
      </w:r>
      <w:r w:rsidR="00FC674B" w:rsidRPr="007F4DA2">
        <w:rPr>
          <w:rFonts w:asciiTheme="minorHAnsi" w:hAnsiTheme="minorHAnsi" w:cstheme="minorHAnsi"/>
          <w:sz w:val="22"/>
          <w:szCs w:val="22"/>
        </w:rPr>
        <w:t>izdati ustrezno polico</w:t>
      </w:r>
      <w:r w:rsidR="000A17B9" w:rsidRPr="007F4DA2">
        <w:rPr>
          <w:rFonts w:asciiTheme="minorHAnsi" w:hAnsiTheme="minorHAnsi" w:cstheme="minorHAnsi"/>
          <w:sz w:val="22"/>
          <w:szCs w:val="22"/>
        </w:rPr>
        <w:t>, če bo to potrebno</w:t>
      </w:r>
      <w:r w:rsidR="00FC674B" w:rsidRPr="007F4DA2">
        <w:rPr>
          <w:rFonts w:asciiTheme="minorHAnsi" w:hAnsiTheme="minorHAnsi" w:cstheme="minorHAnsi"/>
          <w:sz w:val="22"/>
          <w:szCs w:val="22"/>
        </w:rPr>
        <w:t xml:space="preserve"> za </w:t>
      </w:r>
      <w:r w:rsidR="00121BDA" w:rsidRPr="007F4DA2">
        <w:rPr>
          <w:rFonts w:asciiTheme="minorHAnsi" w:hAnsiTheme="minorHAnsi" w:cstheme="minorHAnsi"/>
          <w:sz w:val="22"/>
          <w:szCs w:val="22"/>
        </w:rPr>
        <w:t>registracijo</w:t>
      </w:r>
      <w:r w:rsidR="00FC674B" w:rsidRPr="007F4DA2">
        <w:rPr>
          <w:rFonts w:asciiTheme="minorHAnsi" w:hAnsiTheme="minorHAnsi" w:cstheme="minorHAnsi"/>
          <w:sz w:val="22"/>
          <w:szCs w:val="22"/>
        </w:rPr>
        <w:t xml:space="preserve"> vozila.</w:t>
      </w:r>
    </w:p>
    <w:p w14:paraId="55E447E5" w14:textId="77777777" w:rsidR="008A479C" w:rsidRPr="007F4DA2" w:rsidRDefault="008A479C" w:rsidP="00863E4D">
      <w:pPr>
        <w:pStyle w:val="Bullet2"/>
        <w:numPr>
          <w:ilvl w:val="0"/>
          <w:numId w:val="0"/>
        </w:numPr>
        <w:spacing w:line="276" w:lineRule="auto"/>
        <w:jc w:val="both"/>
        <w:rPr>
          <w:rFonts w:asciiTheme="minorHAnsi" w:hAnsiTheme="minorHAnsi" w:cstheme="minorHAnsi"/>
          <w:sz w:val="22"/>
          <w:szCs w:val="22"/>
        </w:rPr>
      </w:pPr>
    </w:p>
    <w:p w14:paraId="31A70CBC" w14:textId="77777777" w:rsidR="008A479C" w:rsidRPr="007F4DA2" w:rsidRDefault="008A479C" w:rsidP="00863E4D">
      <w:pPr>
        <w:pStyle w:val="Bullet2"/>
        <w:numPr>
          <w:ilvl w:val="0"/>
          <w:numId w:val="0"/>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Ponudnik mora upoštevati možnost, da bodo nekatera vozila zavarovana za drugačno zavarovalno obdobje kot ostala zavarovanja zaradi različnega začetka registracije vozila oz. njene veljavnosti. Za vozila, za katera bo naročnik to zahteval, mora izbrani izvajalec izdati </w:t>
      </w:r>
      <w:r w:rsidR="003E0506" w:rsidRPr="007F4DA2">
        <w:rPr>
          <w:rFonts w:asciiTheme="minorHAnsi" w:hAnsiTheme="minorHAnsi" w:cstheme="minorHAnsi"/>
          <w:sz w:val="22"/>
          <w:szCs w:val="22"/>
        </w:rPr>
        <w:t>mednarodno potrdilo o zavarovanju avtomobilske odgovornosti (zeleno karto).</w:t>
      </w:r>
    </w:p>
    <w:p w14:paraId="70A05B64" w14:textId="77777777" w:rsidR="00443B22" w:rsidRPr="007F4DA2" w:rsidRDefault="00443B22" w:rsidP="00863E4D">
      <w:pPr>
        <w:pStyle w:val="Bullet2"/>
        <w:numPr>
          <w:ilvl w:val="0"/>
          <w:numId w:val="0"/>
        </w:numPr>
        <w:spacing w:line="276" w:lineRule="auto"/>
        <w:jc w:val="both"/>
        <w:rPr>
          <w:rFonts w:asciiTheme="minorHAnsi" w:hAnsiTheme="minorHAnsi" w:cstheme="minorHAnsi"/>
          <w:sz w:val="22"/>
          <w:szCs w:val="22"/>
        </w:rPr>
      </w:pPr>
    </w:p>
    <w:p w14:paraId="52DEF606" w14:textId="77777777" w:rsidR="00443B22" w:rsidRPr="007F4DA2" w:rsidRDefault="00443B22" w:rsidP="00863E4D">
      <w:pPr>
        <w:pStyle w:val="Bullet2"/>
        <w:numPr>
          <w:ilvl w:val="0"/>
          <w:numId w:val="0"/>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V primeru prodaje ali odpisa vozila bo naročnik ponudnika o tem obvestil in bo ponudnik moral opraviti poračun (vračilo) že plačane zavarovalne premije za to vozilo.</w:t>
      </w:r>
    </w:p>
    <w:bookmarkEnd w:id="104"/>
    <w:p w14:paraId="4E913732" w14:textId="77777777" w:rsidR="000E27A4" w:rsidRPr="007F4DA2" w:rsidRDefault="000E27A4" w:rsidP="00863E4D">
      <w:pPr>
        <w:pStyle w:val="Bullet2"/>
        <w:numPr>
          <w:ilvl w:val="0"/>
          <w:numId w:val="0"/>
        </w:numPr>
        <w:spacing w:line="276" w:lineRule="auto"/>
        <w:jc w:val="both"/>
        <w:rPr>
          <w:rFonts w:asciiTheme="minorHAnsi" w:hAnsiTheme="minorHAnsi" w:cstheme="minorHAnsi"/>
          <w:sz w:val="22"/>
          <w:szCs w:val="22"/>
        </w:rPr>
      </w:pPr>
    </w:p>
    <w:p w14:paraId="33FF4C09" w14:textId="77777777" w:rsidR="00FF7228" w:rsidRPr="007F4DA2" w:rsidRDefault="00FF7228" w:rsidP="00863E4D">
      <w:pPr>
        <w:pStyle w:val="Bullet2"/>
        <w:numPr>
          <w:ilvl w:val="0"/>
          <w:numId w:val="0"/>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lastRenderedPageBreak/>
        <w:t xml:space="preserve">V primeru, da ima naročnik vozilo v poslovnem najemu </w:t>
      </w:r>
      <w:r w:rsidR="00443B22" w:rsidRPr="007F4DA2">
        <w:rPr>
          <w:rFonts w:asciiTheme="minorHAnsi" w:hAnsiTheme="minorHAnsi" w:cstheme="minorHAnsi"/>
          <w:sz w:val="22"/>
          <w:szCs w:val="22"/>
        </w:rPr>
        <w:t xml:space="preserve">in </w:t>
      </w:r>
      <w:r w:rsidRPr="007F4DA2">
        <w:rPr>
          <w:rFonts w:asciiTheme="minorHAnsi" w:hAnsiTheme="minorHAnsi" w:cstheme="minorHAnsi"/>
          <w:sz w:val="22"/>
          <w:szCs w:val="22"/>
        </w:rPr>
        <w:t xml:space="preserve">ni zavezanec za plačilo premije je </w:t>
      </w:r>
      <w:r w:rsidR="0038717D" w:rsidRPr="007F4DA2">
        <w:rPr>
          <w:rFonts w:asciiTheme="minorHAnsi" w:hAnsiTheme="minorHAnsi" w:cstheme="minorHAnsi"/>
          <w:sz w:val="22"/>
          <w:szCs w:val="22"/>
        </w:rPr>
        <w:t xml:space="preserve">izbrani </w:t>
      </w:r>
      <w:r w:rsidRPr="007F4DA2">
        <w:rPr>
          <w:rFonts w:asciiTheme="minorHAnsi" w:hAnsiTheme="minorHAnsi" w:cstheme="minorHAnsi"/>
          <w:sz w:val="22"/>
          <w:szCs w:val="22"/>
        </w:rPr>
        <w:t xml:space="preserve">ponudnik v času trajanja poslovnega najema dolžan zavarovati </w:t>
      </w:r>
      <w:r w:rsidR="009604D8" w:rsidRPr="007F4DA2">
        <w:rPr>
          <w:rFonts w:asciiTheme="minorHAnsi" w:hAnsiTheme="minorHAnsi" w:cstheme="minorHAnsi"/>
          <w:sz w:val="22"/>
          <w:szCs w:val="22"/>
        </w:rPr>
        <w:t xml:space="preserve">takšno </w:t>
      </w:r>
      <w:r w:rsidRPr="007F4DA2">
        <w:rPr>
          <w:rFonts w:asciiTheme="minorHAnsi" w:hAnsiTheme="minorHAnsi" w:cstheme="minorHAnsi"/>
          <w:sz w:val="22"/>
          <w:szCs w:val="22"/>
        </w:rPr>
        <w:t>vozilo pod enakimi pogoji kot vozila v lasti naročnika.</w:t>
      </w:r>
    </w:p>
    <w:p w14:paraId="43A091E3" w14:textId="77777777" w:rsidR="00115A3F" w:rsidRPr="007F4DA2" w:rsidRDefault="00115A3F" w:rsidP="00863E4D">
      <w:pPr>
        <w:pStyle w:val="Bullet2"/>
        <w:numPr>
          <w:ilvl w:val="0"/>
          <w:numId w:val="0"/>
        </w:numPr>
        <w:spacing w:line="276" w:lineRule="auto"/>
        <w:jc w:val="both"/>
        <w:rPr>
          <w:rFonts w:asciiTheme="minorHAnsi" w:hAnsiTheme="minorHAnsi" w:cstheme="minorHAnsi"/>
          <w:sz w:val="22"/>
          <w:szCs w:val="22"/>
        </w:rPr>
      </w:pPr>
    </w:p>
    <w:p w14:paraId="0CBEFDD5" w14:textId="258D4F16" w:rsidR="00B63D98" w:rsidRPr="007F4DA2" w:rsidRDefault="003B4077" w:rsidP="00863E4D">
      <w:pPr>
        <w:pStyle w:val="Bullet2"/>
        <w:numPr>
          <w:ilvl w:val="0"/>
          <w:numId w:val="0"/>
        </w:numPr>
        <w:spacing w:line="276" w:lineRule="auto"/>
        <w:jc w:val="both"/>
        <w:rPr>
          <w:rFonts w:asciiTheme="minorHAnsi" w:hAnsiTheme="minorHAnsi" w:cstheme="minorHAnsi"/>
          <w:b/>
          <w:sz w:val="22"/>
          <w:szCs w:val="22"/>
        </w:rPr>
      </w:pPr>
      <w:r w:rsidRPr="007F4DA2">
        <w:rPr>
          <w:rFonts w:asciiTheme="minorHAnsi" w:hAnsiTheme="minorHAnsi" w:cstheme="minorHAnsi"/>
          <w:b/>
          <w:sz w:val="22"/>
          <w:szCs w:val="22"/>
        </w:rPr>
        <w:t>2.2</w:t>
      </w:r>
      <w:r w:rsidR="006B7C09" w:rsidRPr="007F4DA2">
        <w:rPr>
          <w:rFonts w:asciiTheme="minorHAnsi" w:hAnsiTheme="minorHAnsi" w:cstheme="minorHAnsi"/>
          <w:b/>
          <w:sz w:val="22"/>
          <w:szCs w:val="22"/>
        </w:rPr>
        <w:t xml:space="preserve"> </w:t>
      </w:r>
      <w:r w:rsidR="00B63D98" w:rsidRPr="007F4DA2">
        <w:rPr>
          <w:rFonts w:asciiTheme="minorHAnsi" w:hAnsiTheme="minorHAnsi" w:cstheme="minorHAnsi"/>
          <w:b/>
          <w:sz w:val="22"/>
          <w:szCs w:val="22"/>
        </w:rPr>
        <w:t>Zavarovanje plovil (odgovornost in kasko zavarovanje):</w:t>
      </w:r>
    </w:p>
    <w:p w14:paraId="161C7FC4" w14:textId="77777777" w:rsidR="006B7C09" w:rsidRPr="007F4DA2" w:rsidRDefault="006B7C09" w:rsidP="00863E4D">
      <w:pPr>
        <w:pStyle w:val="Bullet2"/>
        <w:numPr>
          <w:ilvl w:val="0"/>
          <w:numId w:val="0"/>
        </w:numPr>
        <w:spacing w:line="276" w:lineRule="auto"/>
        <w:jc w:val="both"/>
        <w:rPr>
          <w:rFonts w:asciiTheme="minorHAnsi" w:hAnsiTheme="minorHAnsi" w:cstheme="minorHAnsi"/>
          <w:sz w:val="22"/>
          <w:szCs w:val="22"/>
        </w:rPr>
      </w:pPr>
    </w:p>
    <w:p w14:paraId="5E5E3C32" w14:textId="74A14123" w:rsidR="003E0C9E" w:rsidRPr="007F4DA2" w:rsidRDefault="00B71F4E" w:rsidP="00863E4D">
      <w:pPr>
        <w:pStyle w:val="Bullet2"/>
        <w:numPr>
          <w:ilvl w:val="0"/>
          <w:numId w:val="0"/>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Plovila</w:t>
      </w:r>
      <w:r w:rsidR="003E0C9E" w:rsidRPr="007F4DA2">
        <w:rPr>
          <w:rFonts w:asciiTheme="minorHAnsi" w:hAnsiTheme="minorHAnsi" w:cstheme="minorHAnsi"/>
          <w:sz w:val="22"/>
          <w:szCs w:val="22"/>
        </w:rPr>
        <w:t xml:space="preserve"> </w:t>
      </w:r>
      <w:r w:rsidR="00245A9B" w:rsidRPr="007F4DA2">
        <w:rPr>
          <w:rFonts w:asciiTheme="minorHAnsi" w:hAnsiTheme="minorHAnsi" w:cstheme="minorHAnsi"/>
          <w:sz w:val="22"/>
          <w:szCs w:val="22"/>
        </w:rPr>
        <w:t xml:space="preserve">z pripadajočimi motorji </w:t>
      </w:r>
      <w:r w:rsidR="00526A30" w:rsidRPr="007F4DA2">
        <w:rPr>
          <w:rFonts w:asciiTheme="minorHAnsi" w:hAnsiTheme="minorHAnsi" w:cstheme="minorHAnsi"/>
          <w:sz w:val="22"/>
          <w:szCs w:val="22"/>
        </w:rPr>
        <w:t>morajo biti zavarova</w:t>
      </w:r>
      <w:r w:rsidR="0038095E" w:rsidRPr="007F4DA2">
        <w:rPr>
          <w:rFonts w:asciiTheme="minorHAnsi" w:hAnsiTheme="minorHAnsi" w:cstheme="minorHAnsi"/>
          <w:sz w:val="22"/>
          <w:szCs w:val="22"/>
        </w:rPr>
        <w:t>n</w:t>
      </w:r>
      <w:r w:rsidR="003E0C9E" w:rsidRPr="007F4DA2">
        <w:rPr>
          <w:rFonts w:asciiTheme="minorHAnsi" w:hAnsiTheme="minorHAnsi" w:cstheme="minorHAnsi"/>
          <w:sz w:val="22"/>
          <w:szCs w:val="22"/>
        </w:rPr>
        <w:t xml:space="preserve">a na vsakokratno dejansko vrednost - seznam </w:t>
      </w:r>
      <w:r w:rsidRPr="007F4DA2">
        <w:rPr>
          <w:rFonts w:asciiTheme="minorHAnsi" w:hAnsiTheme="minorHAnsi" w:cstheme="minorHAnsi"/>
          <w:sz w:val="22"/>
          <w:szCs w:val="22"/>
        </w:rPr>
        <w:t>plovil</w:t>
      </w:r>
      <w:r w:rsidR="003E0C9E" w:rsidRPr="007F4DA2">
        <w:rPr>
          <w:rFonts w:asciiTheme="minorHAnsi" w:hAnsiTheme="minorHAnsi" w:cstheme="minorHAnsi"/>
          <w:sz w:val="22"/>
          <w:szCs w:val="22"/>
        </w:rPr>
        <w:t xml:space="preserve"> je </w:t>
      </w:r>
      <w:r w:rsidR="005B2C24" w:rsidRPr="007F4DA2">
        <w:rPr>
          <w:rFonts w:asciiTheme="minorHAnsi" w:hAnsiTheme="minorHAnsi" w:cstheme="minorHAnsi"/>
          <w:b/>
          <w:sz w:val="22"/>
          <w:szCs w:val="22"/>
        </w:rPr>
        <w:t>PRILOGA 6</w:t>
      </w:r>
      <w:r w:rsidR="003E0C9E" w:rsidRPr="007F4DA2">
        <w:rPr>
          <w:rFonts w:asciiTheme="minorHAnsi" w:hAnsiTheme="minorHAnsi" w:cstheme="minorHAnsi"/>
          <w:sz w:val="22"/>
          <w:szCs w:val="22"/>
        </w:rPr>
        <w:t xml:space="preserve"> tega razpisa.</w:t>
      </w:r>
    </w:p>
    <w:p w14:paraId="60383AA1" w14:textId="77777777" w:rsidR="003E0C9E" w:rsidRPr="007F4DA2" w:rsidRDefault="003E0C9E" w:rsidP="00863E4D">
      <w:pPr>
        <w:pStyle w:val="Bullet2"/>
        <w:numPr>
          <w:ilvl w:val="0"/>
          <w:numId w:val="0"/>
        </w:numPr>
        <w:spacing w:line="276" w:lineRule="auto"/>
        <w:jc w:val="both"/>
        <w:rPr>
          <w:rFonts w:asciiTheme="minorHAnsi" w:hAnsiTheme="minorHAnsi" w:cstheme="minorHAnsi"/>
          <w:sz w:val="22"/>
          <w:szCs w:val="22"/>
        </w:rPr>
      </w:pPr>
    </w:p>
    <w:p w14:paraId="682E24FA" w14:textId="77777777" w:rsidR="003E0C9E" w:rsidRPr="007F4DA2" w:rsidRDefault="003E0C9E" w:rsidP="00863E4D">
      <w:pPr>
        <w:pStyle w:val="Bullet2"/>
        <w:numPr>
          <w:ilvl w:val="0"/>
          <w:numId w:val="0"/>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1. Zavarovanje </w:t>
      </w:r>
      <w:r w:rsidR="00B71F4E" w:rsidRPr="007F4DA2">
        <w:rPr>
          <w:rFonts w:asciiTheme="minorHAnsi" w:hAnsiTheme="minorHAnsi" w:cstheme="minorHAnsi"/>
          <w:sz w:val="22"/>
          <w:szCs w:val="22"/>
        </w:rPr>
        <w:t>plovil</w:t>
      </w:r>
      <w:r w:rsidRPr="007F4DA2">
        <w:rPr>
          <w:rFonts w:asciiTheme="minorHAnsi" w:hAnsiTheme="minorHAnsi" w:cstheme="minorHAnsi"/>
          <w:sz w:val="22"/>
          <w:szCs w:val="22"/>
        </w:rPr>
        <w:t xml:space="preserve"> mora obsegati:</w:t>
      </w:r>
    </w:p>
    <w:p w14:paraId="4D4D79A4" w14:textId="7D4BEAB0" w:rsidR="00B71F4E" w:rsidRPr="007F4DA2" w:rsidRDefault="003E0C9E" w:rsidP="00863E4D">
      <w:pPr>
        <w:pStyle w:val="Bullet2"/>
        <w:numPr>
          <w:ilvl w:val="0"/>
          <w:numId w:val="15"/>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zavarovanje </w:t>
      </w:r>
      <w:r w:rsidR="00B71F4E" w:rsidRPr="007F4DA2">
        <w:rPr>
          <w:rFonts w:asciiTheme="minorHAnsi" w:hAnsiTheme="minorHAnsi" w:cstheme="minorHAnsi"/>
          <w:sz w:val="22"/>
          <w:szCs w:val="22"/>
        </w:rPr>
        <w:t>odškodninske</w:t>
      </w:r>
      <w:r w:rsidRPr="007F4DA2">
        <w:rPr>
          <w:rFonts w:asciiTheme="minorHAnsi" w:hAnsiTheme="minorHAnsi" w:cstheme="minorHAnsi"/>
          <w:sz w:val="22"/>
          <w:szCs w:val="22"/>
        </w:rPr>
        <w:t xml:space="preserve"> odgovornosti </w:t>
      </w:r>
      <w:r w:rsidR="00B71F4E" w:rsidRPr="007F4DA2">
        <w:rPr>
          <w:rFonts w:asciiTheme="minorHAnsi" w:hAnsiTheme="minorHAnsi" w:cstheme="minorHAnsi"/>
          <w:sz w:val="22"/>
          <w:szCs w:val="22"/>
        </w:rPr>
        <w:t>lastnika ali uporabnika plovila – (teritorij kritja so celinske vode R Slovenije)</w:t>
      </w:r>
      <w:r w:rsidR="00D57585">
        <w:rPr>
          <w:rFonts w:asciiTheme="minorHAnsi" w:hAnsiTheme="minorHAnsi" w:cstheme="minorHAnsi"/>
          <w:sz w:val="22"/>
          <w:szCs w:val="22"/>
        </w:rPr>
        <w:t xml:space="preserve"> za zavarovalno vsoto najmanj 10</w:t>
      </w:r>
      <w:r w:rsidR="00B71F4E" w:rsidRPr="007F4DA2">
        <w:rPr>
          <w:rFonts w:asciiTheme="minorHAnsi" w:hAnsiTheme="minorHAnsi" w:cstheme="minorHAnsi"/>
          <w:sz w:val="22"/>
          <w:szCs w:val="22"/>
        </w:rPr>
        <w:t>0.000 €</w:t>
      </w:r>
    </w:p>
    <w:p w14:paraId="304054DB" w14:textId="6409C4D6" w:rsidR="00BB3493" w:rsidRPr="007F4DA2" w:rsidRDefault="003E0C9E" w:rsidP="00863E4D">
      <w:pPr>
        <w:pStyle w:val="Bullet2"/>
        <w:numPr>
          <w:ilvl w:val="0"/>
          <w:numId w:val="15"/>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zavarovanje </w:t>
      </w:r>
      <w:r w:rsidR="0092352A" w:rsidRPr="007F4DA2">
        <w:rPr>
          <w:rFonts w:asciiTheme="minorHAnsi" w:hAnsiTheme="minorHAnsi" w:cstheme="minorHAnsi"/>
          <w:sz w:val="22"/>
          <w:szCs w:val="22"/>
        </w:rPr>
        <w:t xml:space="preserve">vsakokratnega upravljavca plovila in potnikov </w:t>
      </w:r>
      <w:r w:rsidRPr="007F4DA2">
        <w:rPr>
          <w:rFonts w:asciiTheme="minorHAnsi" w:hAnsiTheme="minorHAnsi" w:cstheme="minorHAnsi"/>
          <w:sz w:val="22"/>
          <w:szCs w:val="22"/>
        </w:rPr>
        <w:t>za škodo zaradi telesnih poškodb</w:t>
      </w:r>
      <w:r w:rsidR="0092352A" w:rsidRPr="007F4DA2">
        <w:rPr>
          <w:rFonts w:asciiTheme="minorHAnsi" w:hAnsiTheme="minorHAnsi" w:cstheme="minorHAnsi"/>
          <w:sz w:val="22"/>
          <w:szCs w:val="22"/>
        </w:rPr>
        <w:t xml:space="preserve"> (nezgodna smrt za najmanj 35.000 €</w:t>
      </w:r>
      <w:r w:rsidRPr="007F4DA2">
        <w:rPr>
          <w:rFonts w:asciiTheme="minorHAnsi" w:hAnsiTheme="minorHAnsi" w:cstheme="minorHAnsi"/>
          <w:sz w:val="22"/>
          <w:szCs w:val="22"/>
        </w:rPr>
        <w:t>,</w:t>
      </w:r>
      <w:r w:rsidR="0092352A" w:rsidRPr="007F4DA2">
        <w:rPr>
          <w:rFonts w:asciiTheme="minorHAnsi" w:hAnsiTheme="minorHAnsi" w:cstheme="minorHAnsi"/>
          <w:sz w:val="22"/>
          <w:szCs w:val="22"/>
        </w:rPr>
        <w:t xml:space="preserve"> invalidnost za najmanj 70.000 €, dnevna odškodnina za najmanj </w:t>
      </w:r>
      <w:r w:rsidR="008B1EEE" w:rsidRPr="007F4DA2">
        <w:rPr>
          <w:rFonts w:asciiTheme="minorHAnsi" w:hAnsiTheme="minorHAnsi" w:cstheme="minorHAnsi"/>
          <w:sz w:val="22"/>
          <w:szCs w:val="22"/>
        </w:rPr>
        <w:t>10</w:t>
      </w:r>
      <w:r w:rsidR="0092352A" w:rsidRPr="007F4DA2">
        <w:rPr>
          <w:rFonts w:asciiTheme="minorHAnsi" w:hAnsiTheme="minorHAnsi" w:cstheme="minorHAnsi"/>
          <w:sz w:val="22"/>
          <w:szCs w:val="22"/>
        </w:rPr>
        <w:t>€</w:t>
      </w:r>
      <w:r w:rsidR="00B64675" w:rsidRPr="007F4DA2">
        <w:rPr>
          <w:rFonts w:asciiTheme="minorHAnsi" w:hAnsiTheme="minorHAnsi" w:cstheme="minorHAnsi"/>
          <w:sz w:val="22"/>
          <w:szCs w:val="22"/>
        </w:rPr>
        <w:t>/200 dni</w:t>
      </w:r>
      <w:r w:rsidR="00115A3F" w:rsidRPr="007F4DA2">
        <w:rPr>
          <w:rFonts w:asciiTheme="minorHAnsi" w:hAnsiTheme="minorHAnsi" w:cstheme="minorHAnsi"/>
          <w:sz w:val="22"/>
          <w:szCs w:val="22"/>
        </w:rPr>
        <w:t>)</w:t>
      </w:r>
      <w:r w:rsidR="00147588" w:rsidRPr="007F4DA2">
        <w:rPr>
          <w:rFonts w:asciiTheme="minorHAnsi" w:hAnsiTheme="minorHAnsi" w:cstheme="minorHAnsi"/>
          <w:sz w:val="22"/>
          <w:szCs w:val="22"/>
        </w:rPr>
        <w:t>,</w:t>
      </w:r>
      <w:r w:rsidR="00BB3493" w:rsidRPr="007F4DA2">
        <w:rPr>
          <w:rFonts w:asciiTheme="minorHAnsi" w:hAnsiTheme="minorHAnsi" w:cstheme="minorHAnsi"/>
          <w:sz w:val="22"/>
          <w:szCs w:val="22"/>
        </w:rPr>
        <w:t xml:space="preserve"> </w:t>
      </w:r>
    </w:p>
    <w:p w14:paraId="2F042BF4" w14:textId="77777777" w:rsidR="003E0C9E" w:rsidRPr="007F4DA2" w:rsidRDefault="003E0C9E" w:rsidP="00863E4D">
      <w:pPr>
        <w:pStyle w:val="Bullet2"/>
        <w:numPr>
          <w:ilvl w:val="0"/>
          <w:numId w:val="15"/>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zavarovanje kaska </w:t>
      </w:r>
      <w:r w:rsidR="001211B2" w:rsidRPr="007F4DA2">
        <w:rPr>
          <w:rFonts w:asciiTheme="minorHAnsi" w:hAnsiTheme="minorHAnsi" w:cstheme="minorHAnsi"/>
          <w:sz w:val="22"/>
          <w:szCs w:val="22"/>
        </w:rPr>
        <w:t xml:space="preserve">z odbitno franšizo </w:t>
      </w:r>
      <w:r w:rsidR="006A3185" w:rsidRPr="007F4DA2">
        <w:rPr>
          <w:rFonts w:asciiTheme="minorHAnsi" w:hAnsiTheme="minorHAnsi" w:cstheme="minorHAnsi"/>
          <w:sz w:val="22"/>
          <w:szCs w:val="22"/>
        </w:rPr>
        <w:t xml:space="preserve">največ </w:t>
      </w:r>
      <w:r w:rsidR="001211B2" w:rsidRPr="007F4DA2">
        <w:rPr>
          <w:rFonts w:asciiTheme="minorHAnsi" w:hAnsiTheme="minorHAnsi" w:cstheme="minorHAnsi"/>
          <w:sz w:val="22"/>
          <w:szCs w:val="22"/>
        </w:rPr>
        <w:t xml:space="preserve">v znesku </w:t>
      </w:r>
      <w:r w:rsidR="006A3185" w:rsidRPr="007F4DA2">
        <w:rPr>
          <w:rFonts w:asciiTheme="minorHAnsi" w:hAnsiTheme="minorHAnsi" w:cstheme="minorHAnsi"/>
          <w:sz w:val="22"/>
          <w:szCs w:val="22"/>
        </w:rPr>
        <w:t>200</w:t>
      </w:r>
      <w:r w:rsidR="001211B2" w:rsidRPr="007F4DA2">
        <w:rPr>
          <w:rFonts w:asciiTheme="minorHAnsi" w:hAnsiTheme="minorHAnsi" w:cstheme="minorHAnsi"/>
          <w:sz w:val="22"/>
          <w:szCs w:val="22"/>
        </w:rPr>
        <w:t>,00 EUR za plovila do vrednosti 21.000,00EUR</w:t>
      </w:r>
      <w:r w:rsidR="00BB3493" w:rsidRPr="007F4DA2">
        <w:rPr>
          <w:rFonts w:asciiTheme="minorHAnsi" w:hAnsiTheme="minorHAnsi" w:cstheme="minorHAnsi"/>
          <w:sz w:val="22"/>
          <w:szCs w:val="22"/>
        </w:rPr>
        <w:t xml:space="preserve">; </w:t>
      </w:r>
      <w:r w:rsidR="001211B2" w:rsidRPr="007F4DA2">
        <w:rPr>
          <w:rFonts w:asciiTheme="minorHAnsi" w:hAnsiTheme="minorHAnsi" w:cstheme="minorHAnsi"/>
          <w:sz w:val="22"/>
          <w:szCs w:val="22"/>
        </w:rPr>
        <w:t xml:space="preserve">z odbitno franšizo </w:t>
      </w:r>
      <w:r w:rsidR="006A3185" w:rsidRPr="007F4DA2">
        <w:rPr>
          <w:rFonts w:asciiTheme="minorHAnsi" w:hAnsiTheme="minorHAnsi" w:cstheme="minorHAnsi"/>
          <w:sz w:val="22"/>
          <w:szCs w:val="22"/>
        </w:rPr>
        <w:t xml:space="preserve">največ </w:t>
      </w:r>
      <w:r w:rsidR="001211B2" w:rsidRPr="007F4DA2">
        <w:rPr>
          <w:rFonts w:asciiTheme="minorHAnsi" w:hAnsiTheme="minorHAnsi" w:cstheme="minorHAnsi"/>
          <w:sz w:val="22"/>
          <w:szCs w:val="22"/>
        </w:rPr>
        <w:t xml:space="preserve">v znesku </w:t>
      </w:r>
      <w:r w:rsidR="006A3185" w:rsidRPr="007F4DA2">
        <w:rPr>
          <w:rFonts w:asciiTheme="minorHAnsi" w:hAnsiTheme="minorHAnsi" w:cstheme="minorHAnsi"/>
          <w:sz w:val="22"/>
          <w:szCs w:val="22"/>
        </w:rPr>
        <w:t>400</w:t>
      </w:r>
      <w:r w:rsidR="001211B2" w:rsidRPr="007F4DA2">
        <w:rPr>
          <w:rFonts w:asciiTheme="minorHAnsi" w:hAnsiTheme="minorHAnsi" w:cstheme="minorHAnsi"/>
          <w:sz w:val="22"/>
          <w:szCs w:val="22"/>
        </w:rPr>
        <w:t>,00 EUR za plovila do vrednosti 42.000,00</w:t>
      </w:r>
      <w:r w:rsidR="00BB3493" w:rsidRPr="007F4DA2">
        <w:rPr>
          <w:rFonts w:asciiTheme="minorHAnsi" w:hAnsiTheme="minorHAnsi" w:cstheme="minorHAnsi"/>
          <w:sz w:val="22"/>
          <w:szCs w:val="22"/>
        </w:rPr>
        <w:t xml:space="preserve"> EUR in z</w:t>
      </w:r>
      <w:r w:rsidR="001211B2" w:rsidRPr="007F4DA2">
        <w:rPr>
          <w:rFonts w:asciiTheme="minorHAnsi" w:hAnsiTheme="minorHAnsi" w:cstheme="minorHAnsi"/>
          <w:sz w:val="22"/>
          <w:szCs w:val="22"/>
        </w:rPr>
        <w:t xml:space="preserve"> odbitno franšizo</w:t>
      </w:r>
      <w:r w:rsidR="006A3185" w:rsidRPr="007F4DA2">
        <w:rPr>
          <w:rFonts w:asciiTheme="minorHAnsi" w:hAnsiTheme="minorHAnsi" w:cstheme="minorHAnsi"/>
          <w:sz w:val="22"/>
          <w:szCs w:val="22"/>
        </w:rPr>
        <w:t xml:space="preserve"> največ v znesku 550</w:t>
      </w:r>
      <w:r w:rsidR="001211B2" w:rsidRPr="007F4DA2">
        <w:rPr>
          <w:rFonts w:asciiTheme="minorHAnsi" w:hAnsiTheme="minorHAnsi" w:cstheme="minorHAnsi"/>
          <w:sz w:val="22"/>
          <w:szCs w:val="22"/>
        </w:rPr>
        <w:t>,00 EUR za plovila do vrednosti 71.000,00 EUR (</w:t>
      </w:r>
      <w:r w:rsidR="00B64675" w:rsidRPr="007F4DA2">
        <w:rPr>
          <w:rFonts w:asciiTheme="minorHAnsi" w:hAnsiTheme="minorHAnsi" w:cstheme="minorHAnsi"/>
          <w:sz w:val="22"/>
          <w:szCs w:val="22"/>
        </w:rPr>
        <w:t>teritorij kritja so celinske vode R Slovenije)</w:t>
      </w:r>
      <w:r w:rsidR="00FD66F7" w:rsidRPr="007F4DA2">
        <w:rPr>
          <w:rFonts w:asciiTheme="minorHAnsi" w:hAnsiTheme="minorHAnsi" w:cstheme="minorHAnsi"/>
          <w:sz w:val="22"/>
          <w:szCs w:val="22"/>
        </w:rPr>
        <w:t xml:space="preserve"> zaradi fizične izgube ali poškodbe med plovbo ali med mirovanjem na vodi oz. kopnem</w:t>
      </w:r>
      <w:r w:rsidRPr="007F4DA2">
        <w:rPr>
          <w:rFonts w:asciiTheme="minorHAnsi" w:hAnsiTheme="minorHAnsi" w:cstheme="minorHAnsi"/>
          <w:sz w:val="22"/>
          <w:szCs w:val="22"/>
        </w:rPr>
        <w:t>:</w:t>
      </w:r>
    </w:p>
    <w:p w14:paraId="4E16F3AD" w14:textId="77777777" w:rsidR="00BB3493" w:rsidRPr="007F4DA2" w:rsidRDefault="003E0C9E" w:rsidP="00863E4D">
      <w:pPr>
        <w:pStyle w:val="Bullet2"/>
        <w:numPr>
          <w:ilvl w:val="0"/>
          <w:numId w:val="16"/>
        </w:numPr>
        <w:tabs>
          <w:tab w:val="clear" w:pos="1440"/>
        </w:tabs>
        <w:spacing w:line="276" w:lineRule="auto"/>
        <w:ind w:left="993" w:hanging="284"/>
        <w:jc w:val="both"/>
        <w:rPr>
          <w:rFonts w:asciiTheme="minorHAnsi" w:hAnsiTheme="minorHAnsi" w:cstheme="minorHAnsi"/>
          <w:sz w:val="22"/>
          <w:szCs w:val="22"/>
        </w:rPr>
      </w:pPr>
      <w:r w:rsidRPr="007F4DA2">
        <w:rPr>
          <w:rFonts w:asciiTheme="minorHAnsi" w:hAnsiTheme="minorHAnsi" w:cstheme="minorHAnsi"/>
          <w:sz w:val="22"/>
          <w:szCs w:val="22"/>
        </w:rPr>
        <w:t>osnovni riziki: nesreča</w:t>
      </w:r>
      <w:r w:rsidR="00FD66F7" w:rsidRPr="007F4DA2">
        <w:rPr>
          <w:rFonts w:asciiTheme="minorHAnsi" w:hAnsiTheme="minorHAnsi" w:cstheme="minorHAnsi"/>
          <w:sz w:val="22"/>
          <w:szCs w:val="22"/>
        </w:rPr>
        <w:t xml:space="preserve"> pri plovbi</w:t>
      </w:r>
      <w:r w:rsidRPr="007F4DA2">
        <w:rPr>
          <w:rFonts w:asciiTheme="minorHAnsi" w:hAnsiTheme="minorHAnsi" w:cstheme="minorHAnsi"/>
          <w:sz w:val="22"/>
          <w:szCs w:val="22"/>
        </w:rPr>
        <w:t xml:space="preserve">, </w:t>
      </w:r>
      <w:r w:rsidR="00FD66F7" w:rsidRPr="007F4DA2">
        <w:rPr>
          <w:rFonts w:asciiTheme="minorHAnsi" w:hAnsiTheme="minorHAnsi" w:cstheme="minorHAnsi"/>
          <w:sz w:val="22"/>
          <w:szCs w:val="22"/>
        </w:rPr>
        <w:t>potopitev,</w:t>
      </w:r>
      <w:r w:rsidR="00597C8D" w:rsidRPr="007F4DA2">
        <w:rPr>
          <w:rFonts w:asciiTheme="minorHAnsi" w:hAnsiTheme="minorHAnsi" w:cstheme="minorHAnsi"/>
          <w:sz w:val="22"/>
          <w:szCs w:val="22"/>
        </w:rPr>
        <w:t xml:space="preserve"> </w:t>
      </w:r>
      <w:r w:rsidRPr="007F4DA2">
        <w:rPr>
          <w:rFonts w:asciiTheme="minorHAnsi" w:hAnsiTheme="minorHAnsi" w:cstheme="minorHAnsi"/>
          <w:sz w:val="22"/>
          <w:szCs w:val="22"/>
        </w:rPr>
        <w:t xml:space="preserve">vihar, </w:t>
      </w:r>
      <w:r w:rsidR="00FD66F7" w:rsidRPr="007F4DA2">
        <w:rPr>
          <w:rFonts w:asciiTheme="minorHAnsi" w:hAnsiTheme="minorHAnsi" w:cstheme="minorHAnsi"/>
          <w:sz w:val="22"/>
          <w:szCs w:val="22"/>
        </w:rPr>
        <w:t xml:space="preserve">neurje, brodolom, </w:t>
      </w:r>
      <w:r w:rsidRPr="007F4DA2">
        <w:rPr>
          <w:rFonts w:asciiTheme="minorHAnsi" w:hAnsiTheme="minorHAnsi" w:cstheme="minorHAnsi"/>
          <w:sz w:val="22"/>
          <w:szCs w:val="22"/>
        </w:rPr>
        <w:t xml:space="preserve">toča, strela, požar ali eksplozija, </w:t>
      </w:r>
    </w:p>
    <w:p w14:paraId="618F0AFD" w14:textId="77777777" w:rsidR="00DC6945" w:rsidRPr="007F4DA2" w:rsidRDefault="003E0C9E" w:rsidP="00863E4D">
      <w:pPr>
        <w:pStyle w:val="Bullet2"/>
        <w:numPr>
          <w:ilvl w:val="0"/>
          <w:numId w:val="16"/>
        </w:numPr>
        <w:tabs>
          <w:tab w:val="clear" w:pos="1440"/>
        </w:tabs>
        <w:spacing w:line="276" w:lineRule="auto"/>
        <w:ind w:left="993" w:hanging="284"/>
        <w:jc w:val="both"/>
        <w:rPr>
          <w:rFonts w:asciiTheme="minorHAnsi" w:hAnsiTheme="minorHAnsi" w:cstheme="minorHAnsi"/>
          <w:sz w:val="22"/>
          <w:szCs w:val="22"/>
        </w:rPr>
      </w:pPr>
      <w:r w:rsidRPr="007F4DA2">
        <w:rPr>
          <w:rFonts w:asciiTheme="minorHAnsi" w:hAnsiTheme="minorHAnsi" w:cstheme="minorHAnsi"/>
          <w:sz w:val="22"/>
          <w:szCs w:val="22"/>
        </w:rPr>
        <w:t>riziko tatvine</w:t>
      </w:r>
      <w:r w:rsidR="00DC6945" w:rsidRPr="007F4DA2">
        <w:rPr>
          <w:rFonts w:asciiTheme="minorHAnsi" w:hAnsiTheme="minorHAnsi" w:cstheme="minorHAnsi"/>
          <w:sz w:val="22"/>
          <w:szCs w:val="22"/>
        </w:rPr>
        <w:t>, vloma</w:t>
      </w:r>
      <w:r w:rsidR="00FD66F7" w:rsidRPr="007F4DA2">
        <w:rPr>
          <w:rFonts w:asciiTheme="minorHAnsi" w:hAnsiTheme="minorHAnsi" w:cstheme="minorHAnsi"/>
          <w:sz w:val="22"/>
          <w:szCs w:val="22"/>
        </w:rPr>
        <w:t xml:space="preserve">, ropa, </w:t>
      </w:r>
      <w:r w:rsidR="00DC6945" w:rsidRPr="007F4DA2">
        <w:rPr>
          <w:rFonts w:asciiTheme="minorHAnsi" w:hAnsiTheme="minorHAnsi" w:cstheme="minorHAnsi"/>
          <w:sz w:val="22"/>
          <w:szCs w:val="22"/>
        </w:rPr>
        <w:t xml:space="preserve">roparske tatvine, </w:t>
      </w:r>
      <w:r w:rsidR="00FD66F7" w:rsidRPr="007F4DA2">
        <w:rPr>
          <w:rFonts w:asciiTheme="minorHAnsi" w:hAnsiTheme="minorHAnsi" w:cstheme="minorHAnsi"/>
          <w:sz w:val="22"/>
          <w:szCs w:val="22"/>
        </w:rPr>
        <w:t>piratstva</w:t>
      </w:r>
      <w:r w:rsidR="00DC6945" w:rsidRPr="007F4DA2">
        <w:rPr>
          <w:rFonts w:asciiTheme="minorHAnsi" w:hAnsiTheme="minorHAnsi" w:cstheme="minorHAnsi"/>
          <w:sz w:val="22"/>
          <w:szCs w:val="22"/>
        </w:rPr>
        <w:t>.</w:t>
      </w:r>
    </w:p>
    <w:p w14:paraId="47A56F44" w14:textId="77777777" w:rsidR="00BB3493" w:rsidRPr="007F4DA2" w:rsidRDefault="00BB3493" w:rsidP="00863E4D">
      <w:pPr>
        <w:pStyle w:val="Bullet2"/>
        <w:numPr>
          <w:ilvl w:val="0"/>
          <w:numId w:val="0"/>
        </w:numPr>
        <w:spacing w:line="276" w:lineRule="auto"/>
        <w:jc w:val="both"/>
        <w:rPr>
          <w:rFonts w:asciiTheme="minorHAnsi" w:hAnsiTheme="minorHAnsi" w:cstheme="minorHAnsi"/>
          <w:sz w:val="22"/>
          <w:szCs w:val="22"/>
        </w:rPr>
      </w:pPr>
    </w:p>
    <w:p w14:paraId="30AA5800" w14:textId="77777777" w:rsidR="003E0C9E" w:rsidRPr="007F4DA2" w:rsidRDefault="003E0C9E" w:rsidP="00863E4D">
      <w:pPr>
        <w:pStyle w:val="Bullet2"/>
        <w:numPr>
          <w:ilvl w:val="0"/>
          <w:numId w:val="0"/>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V zavarovanje na podlagi ponujene premije so </w:t>
      </w:r>
      <w:r w:rsidR="008A479C" w:rsidRPr="007F4DA2">
        <w:rPr>
          <w:rFonts w:asciiTheme="minorHAnsi" w:hAnsiTheme="minorHAnsi" w:cstheme="minorHAnsi"/>
          <w:sz w:val="22"/>
          <w:szCs w:val="22"/>
        </w:rPr>
        <w:t xml:space="preserve">oz. bodo </w:t>
      </w:r>
      <w:r w:rsidRPr="007F4DA2">
        <w:rPr>
          <w:rFonts w:asciiTheme="minorHAnsi" w:hAnsiTheme="minorHAnsi" w:cstheme="minorHAnsi"/>
          <w:sz w:val="22"/>
          <w:szCs w:val="22"/>
        </w:rPr>
        <w:t xml:space="preserve">vključena tudi vsa </w:t>
      </w:r>
      <w:r w:rsidR="00FE5910" w:rsidRPr="007F4DA2">
        <w:rPr>
          <w:rFonts w:asciiTheme="minorHAnsi" w:hAnsiTheme="minorHAnsi" w:cstheme="minorHAnsi"/>
          <w:sz w:val="22"/>
          <w:szCs w:val="22"/>
        </w:rPr>
        <w:t>plovila</w:t>
      </w:r>
      <w:r w:rsidRPr="007F4DA2">
        <w:rPr>
          <w:rFonts w:asciiTheme="minorHAnsi" w:hAnsiTheme="minorHAnsi" w:cstheme="minorHAnsi"/>
          <w:sz w:val="22"/>
          <w:szCs w:val="22"/>
        </w:rPr>
        <w:t>, ki jih bo naročnik kupil v času po oddaji pon</w:t>
      </w:r>
      <w:r w:rsidR="00FE5910" w:rsidRPr="007F4DA2">
        <w:rPr>
          <w:rFonts w:asciiTheme="minorHAnsi" w:hAnsiTheme="minorHAnsi" w:cstheme="minorHAnsi"/>
          <w:sz w:val="22"/>
          <w:szCs w:val="22"/>
        </w:rPr>
        <w:t xml:space="preserve">udbe in v času trajanja pogodbe. </w:t>
      </w:r>
      <w:r w:rsidRPr="007F4DA2">
        <w:rPr>
          <w:rFonts w:asciiTheme="minorHAnsi" w:hAnsiTheme="minorHAnsi" w:cstheme="minorHAnsi"/>
          <w:sz w:val="22"/>
          <w:szCs w:val="22"/>
        </w:rPr>
        <w:t xml:space="preserve">Plačilo premije za novo kupljena </w:t>
      </w:r>
      <w:r w:rsidR="00FE5910" w:rsidRPr="007F4DA2">
        <w:rPr>
          <w:rFonts w:asciiTheme="minorHAnsi" w:hAnsiTheme="minorHAnsi" w:cstheme="minorHAnsi"/>
          <w:sz w:val="22"/>
          <w:szCs w:val="22"/>
        </w:rPr>
        <w:t xml:space="preserve">plovila </w:t>
      </w:r>
      <w:r w:rsidRPr="007F4DA2">
        <w:rPr>
          <w:rFonts w:asciiTheme="minorHAnsi" w:hAnsiTheme="minorHAnsi" w:cstheme="minorHAnsi"/>
          <w:sz w:val="22"/>
          <w:szCs w:val="22"/>
        </w:rPr>
        <w:t xml:space="preserve">se bo opravilo na podlagi </w:t>
      </w:r>
      <w:r w:rsidR="00207A7B" w:rsidRPr="007F4DA2">
        <w:rPr>
          <w:rFonts w:asciiTheme="minorHAnsi" w:hAnsiTheme="minorHAnsi" w:cstheme="minorHAnsi"/>
          <w:sz w:val="22"/>
          <w:szCs w:val="22"/>
        </w:rPr>
        <w:t>izstavljenega računa.</w:t>
      </w:r>
    </w:p>
    <w:p w14:paraId="11FEB8BE" w14:textId="77777777" w:rsidR="003E0C9E" w:rsidRPr="007F4DA2" w:rsidRDefault="003E0C9E" w:rsidP="00863E4D">
      <w:pPr>
        <w:pStyle w:val="Bullet2"/>
        <w:numPr>
          <w:ilvl w:val="0"/>
          <w:numId w:val="0"/>
        </w:numPr>
        <w:spacing w:line="276" w:lineRule="auto"/>
        <w:jc w:val="both"/>
        <w:rPr>
          <w:rFonts w:asciiTheme="minorHAnsi" w:hAnsiTheme="minorHAnsi" w:cstheme="minorHAnsi"/>
          <w:sz w:val="22"/>
          <w:szCs w:val="22"/>
        </w:rPr>
      </w:pPr>
    </w:p>
    <w:p w14:paraId="74020219" w14:textId="77777777" w:rsidR="006B7C09" w:rsidRPr="007F4DA2" w:rsidRDefault="00FC674B" w:rsidP="00863E4D">
      <w:pPr>
        <w:pStyle w:val="Bullet2"/>
        <w:numPr>
          <w:ilvl w:val="0"/>
          <w:numId w:val="0"/>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Ponudnik mora upoštevati možnost, da bodo plovila zavarovana za drugačno zavarovalno obdobje kot ostala zavarovanja zaradi opravljanja tehničnega pregleda in obnovitve plovnega dovoljenja. Police se bodo izdale za 1 letno zavarovalno obdobje. Plačilo premije se bo izvedlo na podlagi posebej, za ta zavarovanja izstavljenega računa.</w:t>
      </w:r>
    </w:p>
    <w:p w14:paraId="0C177850" w14:textId="77777777" w:rsidR="00FC674B" w:rsidRPr="007F4DA2" w:rsidRDefault="00FC674B" w:rsidP="00863E4D">
      <w:pPr>
        <w:pStyle w:val="Bullet2"/>
        <w:numPr>
          <w:ilvl w:val="0"/>
          <w:numId w:val="0"/>
        </w:numPr>
        <w:spacing w:line="276" w:lineRule="auto"/>
        <w:jc w:val="both"/>
        <w:rPr>
          <w:rFonts w:asciiTheme="minorHAnsi" w:hAnsiTheme="minorHAnsi" w:cstheme="minorHAnsi"/>
          <w:sz w:val="22"/>
          <w:szCs w:val="22"/>
        </w:rPr>
      </w:pPr>
    </w:p>
    <w:p w14:paraId="7B6F5905" w14:textId="77777777" w:rsidR="00443B22" w:rsidRPr="007F4DA2" w:rsidRDefault="00443B22" w:rsidP="00863E4D">
      <w:pPr>
        <w:pStyle w:val="Bullet2"/>
        <w:numPr>
          <w:ilvl w:val="0"/>
          <w:numId w:val="0"/>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V primeru prodaje ali odpisa plovila bo naročnik ponudnika o tem obvestil in bo ponudnik moral opraviti poračun (vračilo) že plačane zavarovalne premije za to plovilo.</w:t>
      </w:r>
    </w:p>
    <w:p w14:paraId="79B70B5A" w14:textId="77777777" w:rsidR="00355F7D" w:rsidRPr="007F4DA2" w:rsidRDefault="00355F7D" w:rsidP="00863E4D">
      <w:pPr>
        <w:pStyle w:val="Bullet2"/>
        <w:numPr>
          <w:ilvl w:val="0"/>
          <w:numId w:val="0"/>
        </w:numPr>
        <w:spacing w:line="276" w:lineRule="auto"/>
        <w:jc w:val="both"/>
        <w:rPr>
          <w:rFonts w:asciiTheme="minorHAnsi" w:hAnsiTheme="minorHAnsi" w:cstheme="minorHAnsi"/>
          <w:sz w:val="22"/>
          <w:szCs w:val="22"/>
        </w:rPr>
      </w:pPr>
    </w:p>
    <w:p w14:paraId="7E3B6351" w14:textId="5E658E23" w:rsidR="00355F7D" w:rsidRPr="007F4DA2" w:rsidRDefault="003B4077" w:rsidP="00863E4D">
      <w:pPr>
        <w:pStyle w:val="Bullet2"/>
        <w:numPr>
          <w:ilvl w:val="0"/>
          <w:numId w:val="0"/>
        </w:numPr>
        <w:spacing w:line="276" w:lineRule="auto"/>
        <w:jc w:val="both"/>
        <w:rPr>
          <w:rFonts w:asciiTheme="minorHAnsi" w:hAnsiTheme="minorHAnsi" w:cstheme="minorHAnsi"/>
          <w:b/>
          <w:sz w:val="22"/>
          <w:szCs w:val="22"/>
        </w:rPr>
      </w:pPr>
      <w:r w:rsidRPr="007F4DA2">
        <w:rPr>
          <w:rFonts w:asciiTheme="minorHAnsi" w:hAnsiTheme="minorHAnsi" w:cstheme="minorHAnsi"/>
          <w:b/>
          <w:sz w:val="22"/>
          <w:szCs w:val="22"/>
        </w:rPr>
        <w:t>2.3</w:t>
      </w:r>
      <w:r w:rsidR="00355F7D" w:rsidRPr="007F4DA2">
        <w:rPr>
          <w:rFonts w:asciiTheme="minorHAnsi" w:hAnsiTheme="minorHAnsi" w:cstheme="minorHAnsi"/>
          <w:b/>
          <w:sz w:val="22"/>
          <w:szCs w:val="22"/>
        </w:rPr>
        <w:t xml:space="preserve"> Zavarovanje </w:t>
      </w:r>
      <w:r w:rsidR="0016414C" w:rsidRPr="007F4DA2">
        <w:rPr>
          <w:rFonts w:asciiTheme="minorHAnsi" w:hAnsiTheme="minorHAnsi" w:cstheme="minorHAnsi"/>
          <w:b/>
          <w:sz w:val="22"/>
          <w:szCs w:val="22"/>
        </w:rPr>
        <w:t>zrakoplova</w:t>
      </w:r>
      <w:r w:rsidR="005B2C24">
        <w:rPr>
          <w:rFonts w:asciiTheme="minorHAnsi" w:hAnsiTheme="minorHAnsi" w:cstheme="minorHAnsi"/>
          <w:b/>
          <w:sz w:val="22"/>
          <w:szCs w:val="22"/>
        </w:rPr>
        <w:t>- PRILOGA 7</w:t>
      </w:r>
      <w:r w:rsidR="0016414C" w:rsidRPr="007F4DA2">
        <w:rPr>
          <w:rFonts w:asciiTheme="minorHAnsi" w:hAnsiTheme="minorHAnsi" w:cstheme="minorHAnsi"/>
          <w:b/>
          <w:sz w:val="22"/>
          <w:szCs w:val="22"/>
        </w:rPr>
        <w:t>:</w:t>
      </w:r>
    </w:p>
    <w:p w14:paraId="475E22B8" w14:textId="77777777" w:rsidR="00355F7D" w:rsidRPr="007F4DA2" w:rsidRDefault="00355F7D" w:rsidP="00863E4D">
      <w:pPr>
        <w:pStyle w:val="Bullet2"/>
        <w:numPr>
          <w:ilvl w:val="0"/>
          <w:numId w:val="0"/>
        </w:numPr>
        <w:spacing w:line="276" w:lineRule="auto"/>
        <w:jc w:val="both"/>
        <w:rPr>
          <w:rFonts w:asciiTheme="minorHAnsi" w:hAnsiTheme="minorHAnsi" w:cstheme="minorHAnsi"/>
          <w:sz w:val="22"/>
          <w:szCs w:val="22"/>
        </w:rPr>
      </w:pPr>
    </w:p>
    <w:p w14:paraId="0166D646" w14:textId="053F839B" w:rsidR="003E0E05" w:rsidRPr="007F4DA2" w:rsidRDefault="00040D27" w:rsidP="00863E4D">
      <w:pPr>
        <w:pStyle w:val="Bullet2"/>
        <w:numPr>
          <w:ilvl w:val="0"/>
          <w:numId w:val="0"/>
        </w:numPr>
        <w:spacing w:line="276" w:lineRule="auto"/>
        <w:jc w:val="both"/>
        <w:rPr>
          <w:rFonts w:asciiTheme="minorHAnsi" w:hAnsiTheme="minorHAnsi" w:cstheme="minorHAnsi"/>
          <w:color w:val="222222"/>
          <w:sz w:val="22"/>
          <w:szCs w:val="22"/>
        </w:rPr>
      </w:pPr>
      <w:r w:rsidRPr="007F4DA2">
        <w:rPr>
          <w:rFonts w:asciiTheme="minorHAnsi" w:hAnsiTheme="minorHAnsi" w:cstheme="minorHAnsi"/>
          <w:sz w:val="22"/>
          <w:szCs w:val="22"/>
        </w:rPr>
        <w:t xml:space="preserve">Ponudnik mora ponuditi zavarovanje zrakoplova – </w:t>
      </w:r>
      <w:proofErr w:type="spellStart"/>
      <w:r w:rsidRPr="007F4DA2">
        <w:rPr>
          <w:rFonts w:asciiTheme="minorHAnsi" w:hAnsiTheme="minorHAnsi" w:cstheme="minorHAnsi"/>
          <w:sz w:val="22"/>
          <w:szCs w:val="22"/>
        </w:rPr>
        <w:t>drona</w:t>
      </w:r>
      <w:proofErr w:type="spellEnd"/>
      <w:r w:rsidRPr="007F4DA2">
        <w:rPr>
          <w:rFonts w:asciiTheme="minorHAnsi" w:hAnsiTheme="minorHAnsi" w:cstheme="minorHAnsi"/>
          <w:sz w:val="22"/>
          <w:szCs w:val="22"/>
        </w:rPr>
        <w:t xml:space="preserve"> – </w:t>
      </w:r>
      <w:r w:rsidR="003E0E05" w:rsidRPr="007F4DA2">
        <w:rPr>
          <w:rFonts w:asciiTheme="minorHAnsi" w:hAnsiTheme="minorHAnsi" w:cstheme="minorHAnsi"/>
          <w:sz w:val="22"/>
          <w:szCs w:val="22"/>
        </w:rPr>
        <w:t>podatki izhajajo iz</w:t>
      </w:r>
      <w:r w:rsidRPr="007F4DA2">
        <w:rPr>
          <w:rFonts w:asciiTheme="minorHAnsi" w:hAnsiTheme="minorHAnsi" w:cstheme="minorHAnsi"/>
          <w:sz w:val="22"/>
          <w:szCs w:val="22"/>
        </w:rPr>
        <w:t xml:space="preserve"> </w:t>
      </w:r>
      <w:r w:rsidR="003E0E05" w:rsidRPr="007F4DA2">
        <w:rPr>
          <w:rFonts w:asciiTheme="minorHAnsi" w:hAnsiTheme="minorHAnsi" w:cstheme="minorHAnsi"/>
          <w:b/>
          <w:sz w:val="22"/>
          <w:szCs w:val="22"/>
        </w:rPr>
        <w:t>priloge</w:t>
      </w:r>
      <w:r w:rsidRPr="007F4DA2">
        <w:rPr>
          <w:rFonts w:asciiTheme="minorHAnsi" w:hAnsiTheme="minorHAnsi" w:cstheme="minorHAnsi"/>
          <w:b/>
          <w:sz w:val="22"/>
          <w:szCs w:val="22"/>
        </w:rPr>
        <w:t xml:space="preserve"> 7</w:t>
      </w:r>
      <w:r w:rsidRPr="007F4DA2">
        <w:rPr>
          <w:rFonts w:asciiTheme="minorHAnsi" w:hAnsiTheme="minorHAnsi" w:cstheme="minorHAnsi"/>
          <w:sz w:val="22"/>
          <w:szCs w:val="22"/>
        </w:rPr>
        <w:t xml:space="preserve"> tega razpisa.</w:t>
      </w:r>
      <w:r w:rsidR="003E0E05" w:rsidRPr="007F4DA2">
        <w:rPr>
          <w:rFonts w:asciiTheme="minorHAnsi" w:hAnsiTheme="minorHAnsi" w:cstheme="minorHAnsi"/>
          <w:sz w:val="22"/>
          <w:szCs w:val="22"/>
        </w:rPr>
        <w:t xml:space="preserve"> </w:t>
      </w:r>
      <w:r w:rsidRPr="007F4DA2">
        <w:rPr>
          <w:rFonts w:asciiTheme="minorHAnsi" w:hAnsiTheme="minorHAnsi" w:cstheme="minorHAnsi"/>
          <w:color w:val="222222"/>
          <w:sz w:val="22"/>
          <w:szCs w:val="22"/>
        </w:rPr>
        <w:t>Kritje mora biti podano</w:t>
      </w:r>
      <w:r w:rsidR="003E0E05" w:rsidRPr="007F4DA2">
        <w:rPr>
          <w:rFonts w:asciiTheme="minorHAnsi" w:hAnsiTheme="minorHAnsi" w:cstheme="minorHAnsi"/>
          <w:color w:val="222222"/>
          <w:sz w:val="22"/>
          <w:szCs w:val="22"/>
        </w:rPr>
        <w:t xml:space="preserve"> za </w:t>
      </w:r>
      <w:r w:rsidR="00115A3F" w:rsidRPr="007F4DA2">
        <w:rPr>
          <w:rFonts w:asciiTheme="minorHAnsi" w:hAnsiTheme="minorHAnsi" w:cstheme="minorHAnsi"/>
          <w:color w:val="222222"/>
          <w:sz w:val="22"/>
          <w:szCs w:val="22"/>
        </w:rPr>
        <w:t xml:space="preserve">brezpilotni zrakoplov – zasebna poslovna </w:t>
      </w:r>
      <w:r w:rsidR="003E0E05" w:rsidRPr="007F4DA2">
        <w:rPr>
          <w:rFonts w:asciiTheme="minorHAnsi" w:hAnsiTheme="minorHAnsi" w:cstheme="minorHAnsi"/>
          <w:color w:val="222222"/>
          <w:sz w:val="22"/>
          <w:szCs w:val="22"/>
        </w:rPr>
        <w:t xml:space="preserve">uporaba </w:t>
      </w:r>
      <w:r w:rsidR="00084B48">
        <w:rPr>
          <w:rFonts w:asciiTheme="minorHAnsi" w:hAnsiTheme="minorHAnsi" w:cstheme="minorHAnsi"/>
          <w:color w:val="222222"/>
          <w:sz w:val="22"/>
          <w:szCs w:val="22"/>
        </w:rPr>
        <w:t xml:space="preserve">izključno </w:t>
      </w:r>
      <w:r w:rsidR="00115A3F" w:rsidRPr="007F4DA2">
        <w:rPr>
          <w:rFonts w:asciiTheme="minorHAnsi" w:hAnsiTheme="minorHAnsi" w:cstheme="minorHAnsi"/>
          <w:color w:val="222222"/>
          <w:sz w:val="22"/>
          <w:szCs w:val="22"/>
        </w:rPr>
        <w:t xml:space="preserve">za potrebe naročnika </w:t>
      </w:r>
      <w:r w:rsidR="003E0E05" w:rsidRPr="007F4DA2">
        <w:rPr>
          <w:rFonts w:asciiTheme="minorHAnsi" w:hAnsiTheme="minorHAnsi" w:cstheme="minorHAnsi"/>
          <w:color w:val="222222"/>
          <w:sz w:val="22"/>
          <w:szCs w:val="22"/>
        </w:rPr>
        <w:t>(do 20 kg) oz. skladno s pogoji ponudnika, ki zajemajo zavarovanje brezpilotnega zrakoplova v lasti naročnika na območju Evrope.</w:t>
      </w:r>
    </w:p>
    <w:p w14:paraId="6136DE58" w14:textId="77777777" w:rsidR="003E0E05" w:rsidRPr="007F4DA2" w:rsidRDefault="003E0E05" w:rsidP="00863E4D">
      <w:pPr>
        <w:shd w:val="clear" w:color="auto" w:fill="FFFFFF"/>
        <w:spacing w:line="276" w:lineRule="auto"/>
        <w:jc w:val="both"/>
        <w:rPr>
          <w:rFonts w:asciiTheme="minorHAnsi" w:hAnsiTheme="minorHAnsi" w:cstheme="minorHAnsi"/>
          <w:color w:val="222222"/>
          <w:sz w:val="22"/>
          <w:szCs w:val="22"/>
        </w:rPr>
      </w:pPr>
    </w:p>
    <w:p w14:paraId="10FCC88A" w14:textId="19AC9DC6" w:rsidR="003E0E05" w:rsidRPr="007F4DA2" w:rsidRDefault="003E0E05" w:rsidP="00863E4D">
      <w:pPr>
        <w:shd w:val="clear" w:color="auto" w:fill="FFFFFF"/>
        <w:spacing w:line="276" w:lineRule="auto"/>
        <w:jc w:val="both"/>
        <w:rPr>
          <w:rFonts w:asciiTheme="minorHAnsi" w:hAnsiTheme="minorHAnsi" w:cstheme="minorHAnsi"/>
          <w:color w:val="222222"/>
          <w:sz w:val="22"/>
          <w:szCs w:val="22"/>
        </w:rPr>
      </w:pPr>
      <w:r w:rsidRPr="007F4DA2">
        <w:rPr>
          <w:rFonts w:asciiTheme="minorHAnsi" w:hAnsiTheme="minorHAnsi" w:cstheme="minorHAnsi"/>
          <w:color w:val="222222"/>
          <w:sz w:val="22"/>
          <w:szCs w:val="22"/>
        </w:rPr>
        <w:t xml:space="preserve">Limit kritja za zavarovanje odgovornosti lastnika zrakoplova do tretjih oseb mora znašati najmanj </w:t>
      </w:r>
      <w:r w:rsidR="00F663D7" w:rsidRPr="007F4DA2">
        <w:rPr>
          <w:rFonts w:asciiTheme="minorHAnsi" w:hAnsiTheme="minorHAnsi" w:cstheme="minorHAnsi"/>
          <w:color w:val="222222"/>
          <w:sz w:val="22"/>
          <w:szCs w:val="22"/>
        </w:rPr>
        <w:t>40</w:t>
      </w:r>
      <w:r w:rsidRPr="007F4DA2">
        <w:rPr>
          <w:rFonts w:asciiTheme="minorHAnsi" w:hAnsiTheme="minorHAnsi" w:cstheme="minorHAnsi"/>
          <w:color w:val="222222"/>
          <w:sz w:val="22"/>
          <w:szCs w:val="22"/>
        </w:rPr>
        <w:t>.000,00 €.</w:t>
      </w:r>
    </w:p>
    <w:p w14:paraId="4CA60AA8" w14:textId="77777777" w:rsidR="003E0E05" w:rsidRPr="007F4DA2" w:rsidRDefault="003E0E05" w:rsidP="00863E4D">
      <w:pPr>
        <w:shd w:val="clear" w:color="auto" w:fill="FFFFFF"/>
        <w:spacing w:line="276" w:lineRule="auto"/>
        <w:jc w:val="both"/>
        <w:rPr>
          <w:rFonts w:asciiTheme="minorHAnsi" w:hAnsiTheme="minorHAnsi" w:cstheme="minorHAnsi"/>
          <w:color w:val="222222"/>
          <w:sz w:val="22"/>
          <w:szCs w:val="22"/>
        </w:rPr>
      </w:pPr>
    </w:p>
    <w:p w14:paraId="18F3B589" w14:textId="2C90C3FF" w:rsidR="0016414C" w:rsidRPr="007F4DA2" w:rsidRDefault="003E0E05" w:rsidP="00863E4D">
      <w:pPr>
        <w:shd w:val="clear" w:color="auto" w:fill="FFFFFF"/>
        <w:spacing w:line="276" w:lineRule="auto"/>
        <w:jc w:val="both"/>
        <w:rPr>
          <w:rFonts w:asciiTheme="minorHAnsi" w:hAnsiTheme="minorHAnsi" w:cstheme="minorHAnsi"/>
          <w:color w:val="222222"/>
          <w:sz w:val="22"/>
          <w:szCs w:val="22"/>
        </w:rPr>
      </w:pPr>
      <w:r w:rsidRPr="007F4DA2">
        <w:rPr>
          <w:rFonts w:asciiTheme="minorHAnsi" w:hAnsiTheme="minorHAnsi" w:cstheme="minorHAnsi"/>
          <w:color w:val="222222"/>
          <w:sz w:val="22"/>
          <w:szCs w:val="22"/>
        </w:rPr>
        <w:t xml:space="preserve">Za sklenitev zavarovanja bo naročnik izbranemu ponudniku posredoval podatke o </w:t>
      </w:r>
      <w:r w:rsidR="0016414C" w:rsidRPr="007F4DA2">
        <w:rPr>
          <w:rFonts w:asciiTheme="minorHAnsi" w:hAnsiTheme="minorHAnsi" w:cstheme="minorHAnsi"/>
          <w:color w:val="222222"/>
          <w:sz w:val="22"/>
          <w:szCs w:val="22"/>
        </w:rPr>
        <w:t>operator</w:t>
      </w:r>
      <w:r w:rsidRPr="007F4DA2">
        <w:rPr>
          <w:rFonts w:asciiTheme="minorHAnsi" w:hAnsiTheme="minorHAnsi" w:cstheme="minorHAnsi"/>
          <w:color w:val="222222"/>
          <w:sz w:val="22"/>
          <w:szCs w:val="22"/>
        </w:rPr>
        <w:t>ju</w:t>
      </w:r>
      <w:r w:rsidR="0016414C" w:rsidRPr="007F4DA2">
        <w:rPr>
          <w:rFonts w:asciiTheme="minorHAnsi" w:hAnsiTheme="minorHAnsi" w:cstheme="minorHAnsi"/>
          <w:color w:val="222222"/>
          <w:sz w:val="22"/>
          <w:szCs w:val="22"/>
        </w:rPr>
        <w:t xml:space="preserve">, </w:t>
      </w:r>
      <w:r w:rsidRPr="007F4DA2">
        <w:rPr>
          <w:rFonts w:asciiTheme="minorHAnsi" w:hAnsiTheme="minorHAnsi" w:cstheme="minorHAnsi"/>
          <w:color w:val="222222"/>
          <w:sz w:val="22"/>
          <w:szCs w:val="22"/>
        </w:rPr>
        <w:t>številko registrskega</w:t>
      </w:r>
      <w:r w:rsidR="0016414C" w:rsidRPr="007F4DA2">
        <w:rPr>
          <w:rFonts w:asciiTheme="minorHAnsi" w:hAnsiTheme="minorHAnsi" w:cstheme="minorHAnsi"/>
          <w:color w:val="222222"/>
          <w:sz w:val="22"/>
          <w:szCs w:val="22"/>
        </w:rPr>
        <w:t xml:space="preserve"> dovoljenj</w:t>
      </w:r>
      <w:r w:rsidRPr="007F4DA2">
        <w:rPr>
          <w:rFonts w:asciiTheme="minorHAnsi" w:hAnsiTheme="minorHAnsi" w:cstheme="minorHAnsi"/>
          <w:color w:val="222222"/>
          <w:sz w:val="22"/>
          <w:szCs w:val="22"/>
        </w:rPr>
        <w:t>a</w:t>
      </w:r>
      <w:r w:rsidR="0016414C" w:rsidRPr="007F4DA2">
        <w:rPr>
          <w:rFonts w:asciiTheme="minorHAnsi" w:hAnsiTheme="minorHAnsi" w:cstheme="minorHAnsi"/>
          <w:color w:val="222222"/>
          <w:sz w:val="22"/>
          <w:szCs w:val="22"/>
        </w:rPr>
        <w:t xml:space="preserve"> in ID št. trupa zrakoplova.</w:t>
      </w:r>
      <w:r w:rsidR="00084B48">
        <w:rPr>
          <w:rFonts w:asciiTheme="minorHAnsi" w:hAnsiTheme="minorHAnsi" w:cstheme="minorHAnsi"/>
          <w:color w:val="222222"/>
          <w:sz w:val="22"/>
          <w:szCs w:val="22"/>
        </w:rPr>
        <w:t xml:space="preserve"> Upravljavec 1 oseba, zaposlena pri naročniku.</w:t>
      </w:r>
    </w:p>
    <w:p w14:paraId="000CC167" w14:textId="6522BA34" w:rsidR="003B4077" w:rsidRPr="007F4DA2" w:rsidRDefault="003B4077" w:rsidP="00863E4D">
      <w:pPr>
        <w:pStyle w:val="Naslov1"/>
        <w:numPr>
          <w:ilvl w:val="0"/>
          <w:numId w:val="59"/>
        </w:numPr>
        <w:spacing w:line="276" w:lineRule="auto"/>
        <w:ind w:left="0" w:firstLine="0"/>
        <w:rPr>
          <w:rFonts w:asciiTheme="minorHAnsi" w:hAnsiTheme="minorHAnsi" w:cstheme="minorHAnsi"/>
          <w:b w:val="0"/>
          <w:bCs w:val="0"/>
          <w:sz w:val="22"/>
          <w:szCs w:val="22"/>
        </w:rPr>
      </w:pPr>
      <w:r w:rsidRPr="007F4DA2">
        <w:rPr>
          <w:rFonts w:asciiTheme="minorHAnsi" w:hAnsiTheme="minorHAnsi" w:cstheme="minorHAnsi"/>
          <w:sz w:val="22"/>
          <w:szCs w:val="22"/>
        </w:rPr>
        <w:t xml:space="preserve">ZAVAROVANJE </w:t>
      </w:r>
      <w:r w:rsidR="006012E0" w:rsidRPr="007F4DA2">
        <w:rPr>
          <w:rFonts w:asciiTheme="minorHAnsi" w:hAnsiTheme="minorHAnsi" w:cstheme="minorHAnsi"/>
          <w:sz w:val="22"/>
          <w:szCs w:val="22"/>
        </w:rPr>
        <w:t>ODGOVORNOSTI</w:t>
      </w:r>
    </w:p>
    <w:p w14:paraId="22826942" w14:textId="77777777" w:rsidR="003B4077" w:rsidRPr="007F4DA2" w:rsidRDefault="003B4077" w:rsidP="00863E4D">
      <w:pPr>
        <w:pStyle w:val="Bullet2"/>
        <w:numPr>
          <w:ilvl w:val="0"/>
          <w:numId w:val="0"/>
        </w:numPr>
        <w:spacing w:line="276" w:lineRule="auto"/>
        <w:jc w:val="both"/>
        <w:rPr>
          <w:rFonts w:asciiTheme="minorHAnsi" w:hAnsiTheme="minorHAnsi" w:cstheme="minorHAnsi"/>
          <w:sz w:val="22"/>
          <w:szCs w:val="22"/>
        </w:rPr>
      </w:pPr>
    </w:p>
    <w:p w14:paraId="76ADAE7C" w14:textId="66D6DE25" w:rsidR="00B63D98" w:rsidRPr="007F4DA2" w:rsidRDefault="006012E0" w:rsidP="00863E4D">
      <w:pPr>
        <w:spacing w:line="276" w:lineRule="auto"/>
        <w:jc w:val="both"/>
        <w:rPr>
          <w:rFonts w:asciiTheme="minorHAnsi" w:hAnsiTheme="minorHAnsi" w:cstheme="minorHAnsi"/>
          <w:b/>
          <w:sz w:val="22"/>
          <w:szCs w:val="22"/>
        </w:rPr>
      </w:pPr>
      <w:r w:rsidRPr="007F4DA2">
        <w:rPr>
          <w:rFonts w:asciiTheme="minorHAnsi" w:hAnsiTheme="minorHAnsi" w:cstheme="minorHAnsi"/>
          <w:b/>
          <w:sz w:val="22"/>
          <w:szCs w:val="22"/>
        </w:rPr>
        <w:t>3.1</w:t>
      </w:r>
      <w:r w:rsidR="00C03CDB" w:rsidRPr="007F4DA2">
        <w:rPr>
          <w:rFonts w:asciiTheme="minorHAnsi" w:hAnsiTheme="minorHAnsi" w:cstheme="minorHAnsi"/>
          <w:b/>
          <w:sz w:val="22"/>
          <w:szCs w:val="22"/>
        </w:rPr>
        <w:t xml:space="preserve"> </w:t>
      </w:r>
      <w:r w:rsidR="00B63D98" w:rsidRPr="007F4DA2">
        <w:rPr>
          <w:rFonts w:asciiTheme="minorHAnsi" w:hAnsiTheme="minorHAnsi" w:cstheme="minorHAnsi"/>
          <w:b/>
          <w:sz w:val="22"/>
          <w:szCs w:val="22"/>
        </w:rPr>
        <w:t>Zavarovanje splošne civilne odgovornosti</w:t>
      </w:r>
      <w:r w:rsidR="0016414C" w:rsidRPr="007F4DA2">
        <w:rPr>
          <w:rFonts w:asciiTheme="minorHAnsi" w:hAnsiTheme="minorHAnsi" w:cstheme="minorHAnsi"/>
          <w:b/>
          <w:sz w:val="22"/>
          <w:szCs w:val="22"/>
        </w:rPr>
        <w:t>:</w:t>
      </w:r>
    </w:p>
    <w:p w14:paraId="000BB23A" w14:textId="77777777" w:rsidR="00B63D98" w:rsidRPr="007F4DA2" w:rsidRDefault="00B63D98" w:rsidP="00863E4D">
      <w:pPr>
        <w:spacing w:line="276" w:lineRule="auto"/>
        <w:jc w:val="both"/>
        <w:rPr>
          <w:rFonts w:asciiTheme="minorHAnsi" w:hAnsiTheme="minorHAnsi" w:cstheme="minorHAnsi"/>
          <w:b/>
          <w:sz w:val="22"/>
          <w:szCs w:val="22"/>
        </w:rPr>
      </w:pPr>
    </w:p>
    <w:p w14:paraId="4351D4C8" w14:textId="77777777" w:rsidR="006012E0" w:rsidRPr="007F4DA2" w:rsidRDefault="006012E0" w:rsidP="00863E4D">
      <w:pPr>
        <w:pStyle w:val="Telobesedila"/>
        <w:spacing w:line="276" w:lineRule="auto"/>
        <w:rPr>
          <w:rFonts w:asciiTheme="minorHAnsi" w:hAnsiTheme="minorHAnsi" w:cstheme="minorHAnsi"/>
          <w:color w:val="000000" w:themeColor="text1"/>
          <w:sz w:val="22"/>
          <w:szCs w:val="22"/>
        </w:rPr>
      </w:pPr>
      <w:r w:rsidRPr="007F4DA2">
        <w:rPr>
          <w:rFonts w:asciiTheme="minorHAnsi" w:hAnsiTheme="minorHAnsi" w:cstheme="minorHAnsi"/>
          <w:color w:val="000000" w:themeColor="text1"/>
          <w:sz w:val="22"/>
          <w:szCs w:val="22"/>
          <w:u w:val="single"/>
        </w:rPr>
        <w:t>Kritje:</w:t>
      </w:r>
      <w:r w:rsidRPr="007F4DA2">
        <w:rPr>
          <w:rFonts w:asciiTheme="minorHAnsi" w:hAnsiTheme="minorHAnsi" w:cstheme="minorHAnsi"/>
          <w:color w:val="000000" w:themeColor="text1"/>
          <w:sz w:val="22"/>
          <w:szCs w:val="22"/>
        </w:rPr>
        <w:t xml:space="preserve"> zavarovanje odgovornosti krije škodo nastalo zaradi civilno pravnih odškodninskih zahtevkov, ki jih tretje osebe ali zaposleni (vseh oblik zaposlitev) uveljavljajo proti naročniku, zaradi dogodka, ki izvira iz dejavnosti, lastnosti in pravnega razmerja in ima za posledico telesne poškodbe, obolenje, bolezen ali smrt oseb (poškodovanje oseb) in/ali uničenje, poškodovanje ali izginotje/tatvino stvari (poškodovanje stvari). </w:t>
      </w:r>
      <w:r w:rsidRPr="007F4DA2">
        <w:rPr>
          <w:rFonts w:asciiTheme="minorHAnsi" w:hAnsiTheme="minorHAnsi" w:cstheme="minorHAnsi"/>
          <w:sz w:val="22"/>
          <w:szCs w:val="22"/>
        </w:rPr>
        <w:t xml:space="preserve">   </w:t>
      </w:r>
    </w:p>
    <w:p w14:paraId="355CC8EF" w14:textId="77777777" w:rsidR="006012E0" w:rsidRPr="007F4DA2" w:rsidRDefault="006012E0" w:rsidP="00863E4D">
      <w:p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 </w:t>
      </w:r>
    </w:p>
    <w:p w14:paraId="43954F37" w14:textId="77777777" w:rsidR="006012E0" w:rsidRPr="007F4DA2" w:rsidRDefault="006012E0" w:rsidP="00863E4D">
      <w:pPr>
        <w:spacing w:line="276" w:lineRule="auto"/>
        <w:jc w:val="both"/>
        <w:rPr>
          <w:rFonts w:asciiTheme="minorHAnsi" w:hAnsiTheme="minorHAnsi" w:cstheme="minorHAnsi"/>
          <w:sz w:val="22"/>
          <w:szCs w:val="22"/>
        </w:rPr>
      </w:pPr>
      <w:r w:rsidRPr="007F4DA2">
        <w:rPr>
          <w:rFonts w:asciiTheme="minorHAnsi" w:hAnsiTheme="minorHAnsi" w:cstheme="minorHAnsi"/>
          <w:color w:val="000000" w:themeColor="text1"/>
          <w:sz w:val="22"/>
          <w:szCs w:val="22"/>
        </w:rPr>
        <w:t>Zavarovanje odgovornosti vključuje/mora podajati kritje tudi:</w:t>
      </w:r>
    </w:p>
    <w:p w14:paraId="520CDB61" w14:textId="54798CC4" w:rsidR="006012E0" w:rsidRPr="007F4DA2" w:rsidRDefault="006012E0" w:rsidP="00863E4D">
      <w:pPr>
        <w:pStyle w:val="Telobesedila"/>
        <w:numPr>
          <w:ilvl w:val="0"/>
          <w:numId w:val="61"/>
        </w:numPr>
        <w:spacing w:line="276" w:lineRule="auto"/>
        <w:rPr>
          <w:rFonts w:asciiTheme="minorHAnsi" w:hAnsiTheme="minorHAnsi" w:cstheme="minorHAnsi"/>
          <w:color w:val="000000" w:themeColor="text1"/>
          <w:sz w:val="22"/>
          <w:szCs w:val="22"/>
        </w:rPr>
      </w:pPr>
      <w:r w:rsidRPr="007F4DA2">
        <w:rPr>
          <w:rFonts w:asciiTheme="minorHAnsi" w:hAnsiTheme="minorHAnsi" w:cstheme="minorHAnsi"/>
          <w:color w:val="000000" w:themeColor="text1"/>
          <w:sz w:val="22"/>
          <w:szCs w:val="22"/>
        </w:rPr>
        <w:t>zaradi uporabe ali posesti, zakupa, ali užitka zemljišč, zgradb in prostorov, ne glede na to ali se uporabljajo izključno za namene zavarovanca ali ne</w:t>
      </w:r>
      <w:r w:rsidR="00084B48">
        <w:rPr>
          <w:rFonts w:asciiTheme="minorHAnsi" w:hAnsiTheme="minorHAnsi" w:cstheme="minorHAnsi"/>
          <w:color w:val="000000" w:themeColor="text1"/>
          <w:sz w:val="22"/>
          <w:szCs w:val="22"/>
        </w:rPr>
        <w:t>,</w:t>
      </w:r>
    </w:p>
    <w:p w14:paraId="5248EF61" w14:textId="320F541F" w:rsidR="006012E0" w:rsidRPr="007F4DA2" w:rsidRDefault="006012E0" w:rsidP="00863E4D">
      <w:pPr>
        <w:pStyle w:val="Telobesedila"/>
        <w:numPr>
          <w:ilvl w:val="0"/>
          <w:numId w:val="61"/>
        </w:numPr>
        <w:spacing w:line="276" w:lineRule="auto"/>
        <w:rPr>
          <w:rFonts w:asciiTheme="minorHAnsi" w:hAnsiTheme="minorHAnsi" w:cstheme="minorHAnsi"/>
          <w:color w:val="000000" w:themeColor="text1"/>
          <w:sz w:val="22"/>
          <w:szCs w:val="22"/>
        </w:rPr>
      </w:pPr>
      <w:r w:rsidRPr="007F4DA2">
        <w:rPr>
          <w:rFonts w:asciiTheme="minorHAnsi" w:hAnsiTheme="minorHAnsi" w:cstheme="minorHAnsi"/>
          <w:color w:val="000000" w:themeColor="text1"/>
          <w:sz w:val="22"/>
          <w:szCs w:val="22"/>
        </w:rPr>
        <w:t>zaradi uporabe in zakupa objektov za prehrano in počitniških domov ter rekreacijskih objektov</w:t>
      </w:r>
      <w:r w:rsidR="00084B48">
        <w:rPr>
          <w:rFonts w:asciiTheme="minorHAnsi" w:hAnsiTheme="minorHAnsi" w:cstheme="minorHAnsi"/>
          <w:color w:val="000000" w:themeColor="text1"/>
          <w:sz w:val="22"/>
          <w:szCs w:val="22"/>
        </w:rPr>
        <w:t>,</w:t>
      </w:r>
    </w:p>
    <w:p w14:paraId="53143F98" w14:textId="0D9C9D45" w:rsidR="006012E0" w:rsidRPr="007F4DA2" w:rsidRDefault="006012E0" w:rsidP="00863E4D">
      <w:pPr>
        <w:pStyle w:val="Telobesedila"/>
        <w:numPr>
          <w:ilvl w:val="0"/>
          <w:numId w:val="61"/>
        </w:numPr>
        <w:spacing w:line="276" w:lineRule="auto"/>
        <w:rPr>
          <w:rFonts w:asciiTheme="minorHAnsi" w:hAnsiTheme="minorHAnsi" w:cstheme="minorHAnsi"/>
          <w:color w:val="000000" w:themeColor="text1"/>
          <w:sz w:val="22"/>
          <w:szCs w:val="22"/>
        </w:rPr>
      </w:pPr>
      <w:r w:rsidRPr="007F4DA2">
        <w:rPr>
          <w:rFonts w:asciiTheme="minorHAnsi" w:hAnsiTheme="minorHAnsi" w:cstheme="minorHAnsi"/>
          <w:color w:val="000000" w:themeColor="text1"/>
          <w:sz w:val="22"/>
          <w:szCs w:val="22"/>
        </w:rPr>
        <w:t>zaradi uporabe osebnih in tovornih dvigal</w:t>
      </w:r>
      <w:r w:rsidR="00084B48">
        <w:rPr>
          <w:rFonts w:asciiTheme="minorHAnsi" w:hAnsiTheme="minorHAnsi" w:cstheme="minorHAnsi"/>
          <w:color w:val="000000" w:themeColor="text1"/>
          <w:sz w:val="22"/>
          <w:szCs w:val="22"/>
        </w:rPr>
        <w:t>,</w:t>
      </w:r>
    </w:p>
    <w:p w14:paraId="4AD87E83" w14:textId="2F8799BA" w:rsidR="006012E0" w:rsidRPr="007F4DA2" w:rsidRDefault="006012E0" w:rsidP="00863E4D">
      <w:pPr>
        <w:pStyle w:val="Telobesedila"/>
        <w:numPr>
          <w:ilvl w:val="0"/>
          <w:numId w:val="61"/>
        </w:numPr>
        <w:spacing w:line="276" w:lineRule="auto"/>
        <w:rPr>
          <w:rFonts w:asciiTheme="minorHAnsi" w:hAnsiTheme="minorHAnsi" w:cstheme="minorHAnsi"/>
          <w:color w:val="000000" w:themeColor="text1"/>
          <w:sz w:val="22"/>
          <w:szCs w:val="22"/>
        </w:rPr>
      </w:pPr>
      <w:r w:rsidRPr="007F4DA2">
        <w:rPr>
          <w:rFonts w:asciiTheme="minorHAnsi" w:hAnsiTheme="minorHAnsi" w:cstheme="minorHAnsi"/>
          <w:color w:val="000000" w:themeColor="text1"/>
          <w:sz w:val="22"/>
          <w:szCs w:val="22"/>
        </w:rPr>
        <w:t>zaradi uskladiščenja kuriva in pogonskega goriva</w:t>
      </w:r>
      <w:r w:rsidR="00084B48">
        <w:rPr>
          <w:rFonts w:asciiTheme="minorHAnsi" w:hAnsiTheme="minorHAnsi" w:cstheme="minorHAnsi"/>
          <w:color w:val="000000" w:themeColor="text1"/>
          <w:sz w:val="22"/>
          <w:szCs w:val="22"/>
        </w:rPr>
        <w:t>,</w:t>
      </w:r>
    </w:p>
    <w:p w14:paraId="6E7A4EB0" w14:textId="3E0CDF81" w:rsidR="006012E0" w:rsidRPr="007F4DA2" w:rsidRDefault="006012E0" w:rsidP="00863E4D">
      <w:pPr>
        <w:pStyle w:val="Telobesedila"/>
        <w:numPr>
          <w:ilvl w:val="0"/>
          <w:numId w:val="61"/>
        </w:numPr>
        <w:spacing w:line="276" w:lineRule="auto"/>
        <w:rPr>
          <w:rFonts w:asciiTheme="minorHAnsi" w:hAnsiTheme="minorHAnsi" w:cstheme="minorHAnsi"/>
          <w:color w:val="000000" w:themeColor="text1"/>
          <w:sz w:val="22"/>
          <w:szCs w:val="22"/>
        </w:rPr>
      </w:pPr>
      <w:r w:rsidRPr="007F4DA2">
        <w:rPr>
          <w:rFonts w:asciiTheme="minorHAnsi" w:hAnsiTheme="minorHAnsi" w:cstheme="minorHAnsi"/>
          <w:color w:val="000000" w:themeColor="text1"/>
          <w:sz w:val="22"/>
          <w:szCs w:val="22"/>
        </w:rPr>
        <w:t>zaradi poškodovanja ali tatvine stvari delavcev zavarovanca, razen denarja, dragocenosti, vrednostnih papirjev in vseh vrst listin, ur, tehničnih predmetov (kot so fotoaparati, kamere, prenosni računalniki, televizorji, orodja, GSM aparati, avdio in video predvajalniki in podobno) pod pogojem da se stvari hranijo v zaklenjenih prostorih ali garderobnih omaricah</w:t>
      </w:r>
      <w:r w:rsidR="00084B48">
        <w:rPr>
          <w:rFonts w:asciiTheme="minorHAnsi" w:hAnsiTheme="minorHAnsi" w:cstheme="minorHAnsi"/>
          <w:color w:val="000000" w:themeColor="text1"/>
          <w:sz w:val="22"/>
          <w:szCs w:val="22"/>
        </w:rPr>
        <w:t>,</w:t>
      </w:r>
    </w:p>
    <w:p w14:paraId="6529B3BD" w14:textId="05FDB46B" w:rsidR="006012E0" w:rsidRPr="00305C1F" w:rsidRDefault="006012E0" w:rsidP="00863E4D">
      <w:pPr>
        <w:pStyle w:val="Telobesedila"/>
        <w:numPr>
          <w:ilvl w:val="0"/>
          <w:numId w:val="61"/>
        </w:numPr>
        <w:spacing w:line="276" w:lineRule="auto"/>
        <w:rPr>
          <w:rFonts w:asciiTheme="minorHAnsi" w:hAnsiTheme="minorHAnsi" w:cstheme="minorHAnsi"/>
          <w:sz w:val="22"/>
          <w:szCs w:val="22"/>
        </w:rPr>
      </w:pPr>
      <w:r w:rsidRPr="00305C1F">
        <w:rPr>
          <w:rFonts w:asciiTheme="minorHAnsi" w:hAnsiTheme="minorHAnsi" w:cstheme="minorHAnsi"/>
          <w:sz w:val="22"/>
          <w:szCs w:val="22"/>
        </w:rPr>
        <w:t>zavarovanca kot naročnika ali izvajalca gradbenih del (nova gradnja, preurejanje, popravljanje, vzdrževanje), če stroški del predračunsko ne presegajo zneska 100.000 eur</w:t>
      </w:r>
      <w:r w:rsidR="00084B48" w:rsidRPr="00305C1F">
        <w:rPr>
          <w:rFonts w:asciiTheme="minorHAnsi" w:hAnsiTheme="minorHAnsi" w:cstheme="minorHAnsi"/>
          <w:sz w:val="22"/>
          <w:szCs w:val="22"/>
        </w:rPr>
        <w:t>,</w:t>
      </w:r>
    </w:p>
    <w:p w14:paraId="0BE158F8" w14:textId="30139EDD" w:rsidR="006012E0" w:rsidRPr="007F4DA2" w:rsidRDefault="006012E0" w:rsidP="00863E4D">
      <w:pPr>
        <w:pStyle w:val="Telobesedila"/>
        <w:numPr>
          <w:ilvl w:val="0"/>
          <w:numId w:val="61"/>
        </w:numPr>
        <w:spacing w:line="276" w:lineRule="auto"/>
        <w:rPr>
          <w:rFonts w:asciiTheme="minorHAnsi" w:hAnsiTheme="minorHAnsi" w:cstheme="minorHAnsi"/>
          <w:color w:val="000000" w:themeColor="text1"/>
          <w:sz w:val="22"/>
          <w:szCs w:val="22"/>
        </w:rPr>
      </w:pPr>
      <w:r w:rsidRPr="007F4DA2">
        <w:rPr>
          <w:rFonts w:asciiTheme="minorHAnsi" w:hAnsiTheme="minorHAnsi" w:cstheme="minorHAnsi"/>
          <w:color w:val="000000" w:themeColor="text1"/>
          <w:sz w:val="22"/>
          <w:szCs w:val="22"/>
        </w:rPr>
        <w:t>zaradi obstoja garaže ali parkirišč, ki je na zemljišču ali v objektih, če ne gre za garažo dano v zakup ali za garažo</w:t>
      </w:r>
      <w:r w:rsidR="00084B48">
        <w:rPr>
          <w:rFonts w:asciiTheme="minorHAnsi" w:hAnsiTheme="minorHAnsi" w:cstheme="minorHAnsi"/>
          <w:color w:val="000000" w:themeColor="text1"/>
          <w:sz w:val="22"/>
          <w:szCs w:val="22"/>
        </w:rPr>
        <w:t>,</w:t>
      </w:r>
      <w:r w:rsidRPr="007F4DA2">
        <w:rPr>
          <w:rFonts w:asciiTheme="minorHAnsi" w:hAnsiTheme="minorHAnsi" w:cstheme="minorHAnsi"/>
          <w:color w:val="000000" w:themeColor="text1"/>
          <w:sz w:val="22"/>
          <w:szCs w:val="22"/>
        </w:rPr>
        <w:t xml:space="preserve"> ki se uporablja pri opravljanju dejavnosti ali za hotelsko garažo</w:t>
      </w:r>
      <w:r w:rsidR="00084B48">
        <w:rPr>
          <w:rFonts w:asciiTheme="minorHAnsi" w:hAnsiTheme="minorHAnsi" w:cstheme="minorHAnsi"/>
          <w:color w:val="000000" w:themeColor="text1"/>
          <w:sz w:val="22"/>
          <w:szCs w:val="22"/>
        </w:rPr>
        <w:t>,</w:t>
      </w:r>
    </w:p>
    <w:p w14:paraId="6AE8A313" w14:textId="77777777" w:rsidR="00D65261" w:rsidRDefault="006012E0" w:rsidP="00863E4D">
      <w:pPr>
        <w:pStyle w:val="Telobesedila"/>
        <w:numPr>
          <w:ilvl w:val="0"/>
          <w:numId w:val="61"/>
        </w:numPr>
        <w:spacing w:line="276" w:lineRule="auto"/>
        <w:rPr>
          <w:rFonts w:asciiTheme="minorHAnsi" w:hAnsiTheme="minorHAnsi" w:cstheme="minorHAnsi"/>
          <w:color w:val="000000" w:themeColor="text1"/>
          <w:sz w:val="22"/>
          <w:szCs w:val="22"/>
        </w:rPr>
      </w:pPr>
      <w:r w:rsidRPr="007F4DA2">
        <w:rPr>
          <w:rFonts w:asciiTheme="minorHAnsi" w:hAnsiTheme="minorHAnsi" w:cstheme="minorHAnsi"/>
          <w:color w:val="000000" w:themeColor="text1"/>
          <w:sz w:val="22"/>
          <w:szCs w:val="22"/>
        </w:rPr>
        <w:t>odgovornost zavarovanca kot delodajalca za nezgode delavcev pri delu ne glede ali je nezgoda pri delu v vzročni zvezi z</w:t>
      </w:r>
      <w:r w:rsidR="00D65261">
        <w:rPr>
          <w:rFonts w:asciiTheme="minorHAnsi" w:hAnsiTheme="minorHAnsi" w:cstheme="minorHAnsi"/>
          <w:color w:val="000000" w:themeColor="text1"/>
          <w:sz w:val="22"/>
          <w:szCs w:val="22"/>
        </w:rPr>
        <w:t>:</w:t>
      </w:r>
    </w:p>
    <w:p w14:paraId="3AB24DB5" w14:textId="3BFF2FA4" w:rsidR="006012E0" w:rsidRPr="00D65261" w:rsidRDefault="00334719" w:rsidP="00863E4D">
      <w:pPr>
        <w:pStyle w:val="Telobesedila"/>
        <w:spacing w:line="276" w:lineRule="auto"/>
        <w:ind w:left="1134"/>
        <w:rPr>
          <w:rFonts w:asciiTheme="minorHAnsi" w:hAnsiTheme="minorHAnsi" w:cstheme="minorHAnsi"/>
          <w:i/>
          <w:color w:val="000000" w:themeColor="text1"/>
          <w:sz w:val="22"/>
          <w:szCs w:val="22"/>
        </w:rPr>
      </w:pPr>
      <w:r w:rsidRPr="00D65261">
        <w:rPr>
          <w:rFonts w:asciiTheme="minorHAnsi" w:hAnsiTheme="minorHAnsi" w:cstheme="minorHAnsi"/>
          <w:i/>
          <w:color w:val="000000" w:themeColor="text1"/>
          <w:sz w:val="22"/>
          <w:szCs w:val="22"/>
        </w:rPr>
        <w:t xml:space="preserve"> </w:t>
      </w:r>
      <w:r w:rsidR="00D65261">
        <w:rPr>
          <w:rFonts w:ascii="Arial" w:hAnsi="Arial" w:cs="Arial"/>
          <w:i/>
          <w:color w:val="000000" w:themeColor="text1"/>
          <w:sz w:val="22"/>
          <w:szCs w:val="22"/>
        </w:rPr>
        <w:t>⃰</w:t>
      </w:r>
      <w:r w:rsidR="006012E0" w:rsidRPr="00D65261">
        <w:rPr>
          <w:rFonts w:asciiTheme="minorHAnsi" w:hAnsiTheme="minorHAnsi" w:cstheme="minorHAnsi"/>
          <w:i/>
          <w:color w:val="000000" w:themeColor="text1"/>
          <w:sz w:val="22"/>
          <w:szCs w:val="22"/>
        </w:rPr>
        <w:t>okvaro ali pomanjkljivostjo materiala, surovin ali izdelkov, ki so predmet obdelave/predelave kot tudi delovnih sredstev, ki jih delavec uporablja pri delu</w:t>
      </w:r>
      <w:r w:rsidR="00D65261">
        <w:rPr>
          <w:rFonts w:asciiTheme="minorHAnsi" w:hAnsiTheme="minorHAnsi" w:cstheme="minorHAnsi"/>
          <w:i/>
          <w:color w:val="000000" w:themeColor="text1"/>
          <w:sz w:val="22"/>
          <w:szCs w:val="22"/>
        </w:rPr>
        <w:t>,</w:t>
      </w:r>
      <w:r w:rsidR="006012E0" w:rsidRPr="00D65261">
        <w:rPr>
          <w:rFonts w:asciiTheme="minorHAnsi" w:hAnsiTheme="minorHAnsi" w:cstheme="minorHAnsi"/>
          <w:i/>
          <w:color w:val="000000" w:themeColor="text1"/>
          <w:sz w:val="22"/>
          <w:szCs w:val="22"/>
        </w:rPr>
        <w:t xml:space="preserve">  </w:t>
      </w:r>
    </w:p>
    <w:p w14:paraId="655BE27B" w14:textId="65E51B83" w:rsidR="006012E0" w:rsidRPr="00D65261" w:rsidRDefault="006012E0" w:rsidP="00863E4D">
      <w:pPr>
        <w:pStyle w:val="Telobesedila"/>
        <w:spacing w:line="276" w:lineRule="auto"/>
        <w:ind w:left="1134"/>
        <w:rPr>
          <w:rFonts w:asciiTheme="minorHAnsi" w:hAnsiTheme="minorHAnsi" w:cstheme="minorHAnsi"/>
          <w:i/>
          <w:color w:val="000000" w:themeColor="text1"/>
          <w:sz w:val="22"/>
          <w:szCs w:val="22"/>
        </w:rPr>
      </w:pPr>
      <w:r w:rsidRPr="00D65261">
        <w:rPr>
          <w:rFonts w:asciiTheme="minorHAnsi" w:hAnsiTheme="minorHAnsi" w:cstheme="minorHAnsi"/>
          <w:i/>
          <w:color w:val="000000" w:themeColor="text1"/>
          <w:sz w:val="22"/>
          <w:szCs w:val="22"/>
        </w:rPr>
        <w:t>*</w:t>
      </w:r>
      <w:r w:rsidR="00D65261">
        <w:rPr>
          <w:rFonts w:asciiTheme="minorHAnsi" w:hAnsiTheme="minorHAnsi" w:cstheme="minorHAnsi"/>
          <w:i/>
          <w:color w:val="000000" w:themeColor="text1"/>
          <w:sz w:val="22"/>
          <w:szCs w:val="22"/>
        </w:rPr>
        <w:t>izvajanjem</w:t>
      </w:r>
      <w:r w:rsidRPr="00D65261">
        <w:rPr>
          <w:rFonts w:asciiTheme="minorHAnsi" w:hAnsiTheme="minorHAnsi" w:cstheme="minorHAnsi"/>
          <w:i/>
          <w:color w:val="000000" w:themeColor="text1"/>
          <w:sz w:val="22"/>
          <w:szCs w:val="22"/>
        </w:rPr>
        <w:t xml:space="preserve"> dela v nasprotju z ustal</w:t>
      </w:r>
      <w:r w:rsidR="00D65261">
        <w:rPr>
          <w:rFonts w:asciiTheme="minorHAnsi" w:hAnsiTheme="minorHAnsi" w:cstheme="minorHAnsi"/>
          <w:i/>
          <w:color w:val="000000" w:themeColor="text1"/>
          <w:sz w:val="22"/>
          <w:szCs w:val="22"/>
        </w:rPr>
        <w:t>jenimi in znanimi postopki dela.</w:t>
      </w:r>
    </w:p>
    <w:p w14:paraId="74B05CF9" w14:textId="67C0EABB" w:rsidR="006012E0" w:rsidRPr="007F4DA2" w:rsidRDefault="006012E0" w:rsidP="00863E4D">
      <w:pPr>
        <w:pStyle w:val="Odstavekseznama"/>
        <w:numPr>
          <w:ilvl w:val="0"/>
          <w:numId w:val="61"/>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odgovornost iz posesti in upravljanja vodovoda in kanalizacije</w:t>
      </w:r>
      <w:r w:rsidR="00D65261">
        <w:rPr>
          <w:rFonts w:asciiTheme="minorHAnsi" w:hAnsiTheme="minorHAnsi" w:cstheme="minorHAnsi"/>
          <w:sz w:val="22"/>
          <w:szCs w:val="22"/>
        </w:rPr>
        <w:t>,</w:t>
      </w:r>
      <w:r w:rsidRPr="007F4DA2">
        <w:rPr>
          <w:rFonts w:asciiTheme="minorHAnsi" w:hAnsiTheme="minorHAnsi" w:cstheme="minorHAnsi"/>
          <w:sz w:val="22"/>
          <w:szCs w:val="22"/>
        </w:rPr>
        <w:t xml:space="preserve"> </w:t>
      </w:r>
    </w:p>
    <w:p w14:paraId="6710FAD6" w14:textId="66A4ED07" w:rsidR="006012E0" w:rsidRPr="007F4DA2" w:rsidRDefault="006012E0" w:rsidP="00863E4D">
      <w:pPr>
        <w:pStyle w:val="Odstavekseznama"/>
        <w:numPr>
          <w:ilvl w:val="0"/>
          <w:numId w:val="61"/>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odgovornosti iz posesti in upravljanja cestnega omrežja (lokalne ceste vezane na hidroelektrarne in male hidroelektrarne)</w:t>
      </w:r>
      <w:r w:rsidR="00D65261">
        <w:rPr>
          <w:rFonts w:asciiTheme="minorHAnsi" w:hAnsiTheme="minorHAnsi" w:cstheme="minorHAnsi"/>
          <w:sz w:val="22"/>
          <w:szCs w:val="22"/>
        </w:rPr>
        <w:t>,</w:t>
      </w:r>
    </w:p>
    <w:p w14:paraId="1173D7E2" w14:textId="5EECAB6B" w:rsidR="006012E0" w:rsidRPr="007F4DA2" w:rsidRDefault="006012E0" w:rsidP="00863E4D">
      <w:pPr>
        <w:pStyle w:val="Odstavekseznama"/>
        <w:numPr>
          <w:ilvl w:val="0"/>
          <w:numId w:val="61"/>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odgovornost za onesnaževanje okolja (ekološke škode)</w:t>
      </w:r>
      <w:r w:rsidR="00D65261">
        <w:rPr>
          <w:rFonts w:asciiTheme="minorHAnsi" w:hAnsiTheme="minorHAnsi" w:cstheme="minorHAnsi"/>
          <w:sz w:val="22"/>
          <w:szCs w:val="22"/>
        </w:rPr>
        <w:t>,</w:t>
      </w:r>
    </w:p>
    <w:p w14:paraId="242DC169" w14:textId="7F93DFB3" w:rsidR="006012E0" w:rsidRPr="007F4DA2" w:rsidRDefault="006012E0" w:rsidP="00863E4D">
      <w:pPr>
        <w:pStyle w:val="Odstavekseznama"/>
        <w:numPr>
          <w:ilvl w:val="0"/>
          <w:numId w:val="61"/>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poplave, ki jih povzročijo tekoče ali stoječe vode za katere vzrok bi se lahko pripisal tudi zavarovancu</w:t>
      </w:r>
      <w:r w:rsidR="00D65261">
        <w:rPr>
          <w:rFonts w:asciiTheme="minorHAnsi" w:hAnsiTheme="minorHAnsi" w:cstheme="minorHAnsi"/>
          <w:sz w:val="22"/>
          <w:szCs w:val="22"/>
        </w:rPr>
        <w:t>,</w:t>
      </w:r>
    </w:p>
    <w:p w14:paraId="0A61977D" w14:textId="0F951638" w:rsidR="006012E0" w:rsidRPr="007F4DA2" w:rsidRDefault="006012E0" w:rsidP="00863E4D">
      <w:pPr>
        <w:pStyle w:val="Odstavekseznama"/>
        <w:numPr>
          <w:ilvl w:val="0"/>
          <w:numId w:val="61"/>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škode zaradi izlitja vode iz dovodnih ali odvodnih kanalov HE Zlatoličje in Formin zaradi različnih nevarnosti (potres, eksplozija, povečan pretok vode, poškodba nasip</w:t>
      </w:r>
      <w:r w:rsidR="00D65261">
        <w:rPr>
          <w:rFonts w:asciiTheme="minorHAnsi" w:hAnsiTheme="minorHAnsi" w:cstheme="minorHAnsi"/>
          <w:sz w:val="22"/>
          <w:szCs w:val="22"/>
        </w:rPr>
        <w:t>a),</w:t>
      </w:r>
    </w:p>
    <w:p w14:paraId="5CFD4EAE" w14:textId="77777777" w:rsidR="006012E0" w:rsidRPr="007F4DA2" w:rsidRDefault="006012E0" w:rsidP="00863E4D">
      <w:pPr>
        <w:pStyle w:val="Odstavekseznama"/>
        <w:numPr>
          <w:ilvl w:val="0"/>
          <w:numId w:val="61"/>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odgovornost iz posesti in uporabe sončnih elektrarn, ki so v lasti DEM,</w:t>
      </w:r>
    </w:p>
    <w:p w14:paraId="7CC052DB" w14:textId="77777777" w:rsidR="006012E0" w:rsidRPr="007F4DA2" w:rsidRDefault="006012E0" w:rsidP="00863E4D">
      <w:pPr>
        <w:pStyle w:val="Odstavekseznama"/>
        <w:numPr>
          <w:ilvl w:val="0"/>
          <w:numId w:val="61"/>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odgovornost za škode iz posesti počitniških in rekreacijskih objektov v lasti naročnika v Republiki Sloveniji in v Republiki Hrvaški (objekti navedeni pod točko 1.1.) z vključeno najemodajalčevo odgovornostjo,</w:t>
      </w:r>
    </w:p>
    <w:p w14:paraId="7937A01B" w14:textId="77777777" w:rsidR="006012E0" w:rsidRPr="007F4DA2" w:rsidRDefault="006012E0" w:rsidP="00863E4D">
      <w:pPr>
        <w:pStyle w:val="Odstavekseznama"/>
        <w:numPr>
          <w:ilvl w:val="0"/>
          <w:numId w:val="61"/>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lastRenderedPageBreak/>
        <w:t>najemojemalčeva odgovornost</w:t>
      </w:r>
    </w:p>
    <w:p w14:paraId="66061215" w14:textId="4F60CA69" w:rsidR="006012E0" w:rsidRPr="007F4DA2" w:rsidRDefault="006012E0" w:rsidP="00863E4D">
      <w:pPr>
        <w:pStyle w:val="Odstavekseznama"/>
        <w:numPr>
          <w:ilvl w:val="0"/>
          <w:numId w:val="61"/>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vključeni so tudi morebitni zahtevki iz naslova  škod, ki nastanejo v zvezi z uporabo in posestjo prikolic in drugih vozil na lastni pogon</w:t>
      </w:r>
      <w:r w:rsidR="00084B48">
        <w:rPr>
          <w:rFonts w:asciiTheme="minorHAnsi" w:hAnsiTheme="minorHAnsi" w:cstheme="minorHAnsi"/>
          <w:sz w:val="22"/>
          <w:szCs w:val="22"/>
        </w:rPr>
        <w:t xml:space="preserve"> in </w:t>
      </w:r>
      <w:r w:rsidR="00CB410F">
        <w:rPr>
          <w:rFonts w:asciiTheme="minorHAnsi" w:hAnsiTheme="minorHAnsi" w:cstheme="minorHAnsi"/>
          <w:sz w:val="22"/>
          <w:szCs w:val="22"/>
        </w:rPr>
        <w:t xml:space="preserve">če </w:t>
      </w:r>
      <w:r w:rsidR="00084B48">
        <w:rPr>
          <w:rFonts w:asciiTheme="minorHAnsi" w:hAnsiTheme="minorHAnsi" w:cstheme="minorHAnsi"/>
          <w:sz w:val="22"/>
          <w:szCs w:val="22"/>
        </w:rPr>
        <w:t>zavarovanje odgovorno</w:t>
      </w:r>
      <w:r w:rsidR="00CB410F">
        <w:rPr>
          <w:rFonts w:asciiTheme="minorHAnsi" w:hAnsiTheme="minorHAnsi" w:cstheme="minorHAnsi"/>
          <w:sz w:val="22"/>
          <w:szCs w:val="22"/>
        </w:rPr>
        <w:t>sti ni zajeto pri zavarovanju pr</w:t>
      </w:r>
      <w:r w:rsidR="00084B48">
        <w:rPr>
          <w:rFonts w:asciiTheme="minorHAnsi" w:hAnsiTheme="minorHAnsi" w:cstheme="minorHAnsi"/>
          <w:sz w:val="22"/>
          <w:szCs w:val="22"/>
        </w:rPr>
        <w:t>i točki 2.1.</w:t>
      </w:r>
      <w:r w:rsidRPr="007F4DA2">
        <w:rPr>
          <w:rFonts w:asciiTheme="minorHAnsi" w:hAnsiTheme="minorHAnsi" w:cstheme="minorHAnsi"/>
          <w:sz w:val="22"/>
          <w:szCs w:val="22"/>
        </w:rPr>
        <w:t xml:space="preserve"> (samovozni delovni stroji, avtodvigala, viličarji, moto-kultivatorji</w:t>
      </w:r>
      <w:r w:rsidR="00084B48">
        <w:rPr>
          <w:rFonts w:asciiTheme="minorHAnsi" w:hAnsiTheme="minorHAnsi" w:cstheme="minorHAnsi"/>
          <w:sz w:val="22"/>
          <w:szCs w:val="22"/>
        </w:rPr>
        <w:t>,</w:t>
      </w:r>
      <w:r w:rsidRPr="007F4DA2">
        <w:rPr>
          <w:rFonts w:asciiTheme="minorHAnsi" w:hAnsiTheme="minorHAnsi" w:cstheme="minorHAnsi"/>
          <w:sz w:val="22"/>
          <w:szCs w:val="22"/>
        </w:rPr>
        <w:t xml:space="preserve"> ipd.)</w:t>
      </w:r>
      <w:r w:rsidR="00305C1F">
        <w:rPr>
          <w:rFonts w:asciiTheme="minorHAnsi" w:hAnsiTheme="minorHAnsi" w:cstheme="minorHAnsi"/>
          <w:sz w:val="22"/>
          <w:szCs w:val="22"/>
        </w:rPr>
        <w:t>,</w:t>
      </w:r>
    </w:p>
    <w:p w14:paraId="594013EE" w14:textId="03798CB1" w:rsidR="006012E0" w:rsidRPr="007F4DA2" w:rsidRDefault="006012E0" w:rsidP="00863E4D">
      <w:pPr>
        <w:pStyle w:val="Odstavekseznama"/>
        <w:numPr>
          <w:ilvl w:val="0"/>
          <w:numId w:val="61"/>
        </w:num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krita je odgovornost iz naslova organizacije </w:t>
      </w:r>
      <w:r w:rsidR="00CB410F">
        <w:rPr>
          <w:rFonts w:asciiTheme="minorHAnsi" w:hAnsiTheme="minorHAnsi" w:cstheme="minorHAnsi"/>
          <w:sz w:val="22"/>
          <w:szCs w:val="22"/>
        </w:rPr>
        <w:t xml:space="preserve">službenih </w:t>
      </w:r>
      <w:r w:rsidRPr="007F4DA2">
        <w:rPr>
          <w:rFonts w:asciiTheme="minorHAnsi" w:hAnsiTheme="minorHAnsi" w:cstheme="minorHAnsi"/>
          <w:sz w:val="22"/>
          <w:szCs w:val="22"/>
        </w:rPr>
        <w:t xml:space="preserve">sprejemov/dogodkov/izletov/team </w:t>
      </w:r>
      <w:proofErr w:type="spellStart"/>
      <w:r w:rsidRPr="007F4DA2">
        <w:rPr>
          <w:rFonts w:asciiTheme="minorHAnsi" w:hAnsiTheme="minorHAnsi" w:cstheme="minorHAnsi"/>
          <w:sz w:val="22"/>
          <w:szCs w:val="22"/>
        </w:rPr>
        <w:t>buildingov</w:t>
      </w:r>
      <w:proofErr w:type="spellEnd"/>
      <w:r w:rsidR="00CB410F">
        <w:rPr>
          <w:rFonts w:asciiTheme="minorHAnsi" w:hAnsiTheme="minorHAnsi" w:cstheme="minorHAnsi"/>
          <w:sz w:val="22"/>
          <w:szCs w:val="22"/>
        </w:rPr>
        <w:t>,</w:t>
      </w:r>
      <w:r w:rsidRPr="007F4DA2">
        <w:rPr>
          <w:rFonts w:asciiTheme="minorHAnsi" w:hAnsiTheme="minorHAnsi" w:cstheme="minorHAnsi"/>
          <w:sz w:val="22"/>
          <w:szCs w:val="22"/>
        </w:rPr>
        <w:t xml:space="preserve"> itd.</w:t>
      </w:r>
    </w:p>
    <w:p w14:paraId="0A497365" w14:textId="77777777" w:rsidR="006012E0" w:rsidRPr="007F4DA2" w:rsidRDefault="006012E0" w:rsidP="00863E4D">
      <w:pPr>
        <w:pStyle w:val="Odstavekseznama"/>
        <w:spacing w:line="276" w:lineRule="auto"/>
        <w:ind w:left="360"/>
        <w:jc w:val="both"/>
        <w:rPr>
          <w:rFonts w:asciiTheme="minorHAnsi" w:hAnsiTheme="minorHAnsi" w:cstheme="minorHAnsi"/>
          <w:sz w:val="22"/>
          <w:szCs w:val="22"/>
        </w:rPr>
      </w:pPr>
    </w:p>
    <w:p w14:paraId="3EDCACAD" w14:textId="4540B34E" w:rsidR="006012E0" w:rsidRPr="007F4DA2" w:rsidRDefault="006012E0" w:rsidP="00863E4D">
      <w:p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Število redno zaposlenih: 24</w:t>
      </w:r>
      <w:r w:rsidR="00CB410F">
        <w:rPr>
          <w:rFonts w:asciiTheme="minorHAnsi" w:hAnsiTheme="minorHAnsi" w:cstheme="minorHAnsi"/>
          <w:sz w:val="22"/>
          <w:szCs w:val="22"/>
        </w:rPr>
        <w:t>4</w:t>
      </w:r>
      <w:r w:rsidRPr="007F4DA2">
        <w:rPr>
          <w:rFonts w:asciiTheme="minorHAnsi" w:hAnsiTheme="minorHAnsi" w:cstheme="minorHAnsi"/>
          <w:sz w:val="22"/>
          <w:szCs w:val="22"/>
        </w:rPr>
        <w:t xml:space="preserve"> (na dan 31.</w:t>
      </w:r>
      <w:r w:rsidR="00CB410F">
        <w:rPr>
          <w:rFonts w:asciiTheme="minorHAnsi" w:hAnsiTheme="minorHAnsi" w:cstheme="minorHAnsi"/>
          <w:sz w:val="22"/>
          <w:szCs w:val="22"/>
        </w:rPr>
        <w:t>1.2022</w:t>
      </w:r>
      <w:r w:rsidRPr="007F4DA2">
        <w:rPr>
          <w:rFonts w:asciiTheme="minorHAnsi" w:hAnsiTheme="minorHAnsi" w:cstheme="minorHAnsi"/>
          <w:sz w:val="22"/>
          <w:szCs w:val="22"/>
        </w:rPr>
        <w:t>)</w:t>
      </w:r>
    </w:p>
    <w:p w14:paraId="32D95186" w14:textId="77777777" w:rsidR="006012E0" w:rsidRPr="007F4DA2" w:rsidRDefault="006012E0" w:rsidP="00863E4D">
      <w:pPr>
        <w:spacing w:line="276" w:lineRule="auto"/>
        <w:jc w:val="both"/>
        <w:rPr>
          <w:rFonts w:asciiTheme="minorHAnsi" w:hAnsiTheme="minorHAnsi" w:cstheme="minorHAnsi"/>
          <w:sz w:val="22"/>
          <w:szCs w:val="22"/>
        </w:rPr>
      </w:pPr>
    </w:p>
    <w:p w14:paraId="56195200" w14:textId="518471EA" w:rsidR="006012E0" w:rsidRPr="007F4DA2" w:rsidRDefault="006012E0" w:rsidP="00863E4D">
      <w:pPr>
        <w:spacing w:line="276" w:lineRule="auto"/>
        <w:rPr>
          <w:rFonts w:asciiTheme="minorHAnsi" w:hAnsiTheme="minorHAnsi" w:cstheme="minorHAnsi"/>
          <w:sz w:val="22"/>
          <w:szCs w:val="22"/>
          <w:u w:val="single"/>
        </w:rPr>
      </w:pPr>
      <w:r w:rsidRPr="007F4DA2">
        <w:rPr>
          <w:rFonts w:asciiTheme="minorHAnsi" w:hAnsiTheme="minorHAnsi" w:cstheme="minorHAnsi"/>
          <w:sz w:val="22"/>
          <w:szCs w:val="22"/>
          <w:u w:val="single"/>
        </w:rPr>
        <w:t>Območje kritja: Evropa</w:t>
      </w:r>
    </w:p>
    <w:p w14:paraId="246BBF6A" w14:textId="77777777" w:rsidR="006012E0" w:rsidRPr="007F4DA2" w:rsidRDefault="006012E0" w:rsidP="00863E4D">
      <w:pPr>
        <w:spacing w:line="276" w:lineRule="auto"/>
        <w:rPr>
          <w:rFonts w:asciiTheme="minorHAnsi" w:hAnsiTheme="minorHAnsi" w:cstheme="minorHAnsi"/>
          <w:sz w:val="22"/>
          <w:szCs w:val="22"/>
        </w:rPr>
      </w:pPr>
    </w:p>
    <w:p w14:paraId="549B112F" w14:textId="66A61937" w:rsidR="006012E0" w:rsidRPr="00305C1F" w:rsidRDefault="006012E0" w:rsidP="00863E4D">
      <w:pPr>
        <w:spacing w:line="276" w:lineRule="auto"/>
        <w:rPr>
          <w:rFonts w:asciiTheme="minorHAnsi" w:hAnsiTheme="minorHAnsi" w:cstheme="minorHAnsi"/>
          <w:sz w:val="22"/>
          <w:szCs w:val="22"/>
          <w:u w:val="single"/>
        </w:rPr>
      </w:pPr>
      <w:r w:rsidRPr="00305C1F">
        <w:rPr>
          <w:rFonts w:asciiTheme="minorHAnsi" w:hAnsiTheme="minorHAnsi" w:cstheme="minorHAnsi"/>
          <w:sz w:val="22"/>
          <w:szCs w:val="22"/>
          <w:u w:val="single"/>
        </w:rPr>
        <w:t xml:space="preserve">Zavarovalna vsota, letni agregat, odbitna franšiza: </w:t>
      </w:r>
    </w:p>
    <w:p w14:paraId="4A9DDF6D" w14:textId="5EE7F902" w:rsidR="00CB25D8" w:rsidRPr="00305C1F" w:rsidRDefault="006012E0" w:rsidP="00863E4D">
      <w:pPr>
        <w:pStyle w:val="Odstavekseznama"/>
        <w:numPr>
          <w:ilvl w:val="0"/>
          <w:numId w:val="65"/>
        </w:numPr>
        <w:spacing w:line="276" w:lineRule="auto"/>
        <w:rPr>
          <w:rFonts w:asciiTheme="minorHAnsi" w:hAnsiTheme="minorHAnsi" w:cstheme="minorHAnsi"/>
          <w:sz w:val="22"/>
          <w:szCs w:val="22"/>
        </w:rPr>
      </w:pPr>
      <w:r w:rsidRPr="00305C1F">
        <w:rPr>
          <w:rFonts w:asciiTheme="minorHAnsi" w:hAnsiTheme="minorHAnsi" w:cstheme="minorHAnsi"/>
          <w:sz w:val="22"/>
          <w:szCs w:val="22"/>
        </w:rPr>
        <w:t xml:space="preserve">zavarovalna vsota znaša </w:t>
      </w:r>
      <w:r w:rsidR="00305C1F" w:rsidRPr="00305C1F">
        <w:rPr>
          <w:rFonts w:asciiTheme="minorHAnsi" w:hAnsiTheme="minorHAnsi" w:cstheme="minorHAnsi"/>
          <w:sz w:val="22"/>
          <w:szCs w:val="22"/>
        </w:rPr>
        <w:t>100</w:t>
      </w:r>
      <w:r w:rsidR="006D2253" w:rsidRPr="00305C1F">
        <w:rPr>
          <w:rFonts w:asciiTheme="minorHAnsi" w:hAnsiTheme="minorHAnsi" w:cstheme="minorHAnsi"/>
          <w:sz w:val="22"/>
          <w:szCs w:val="22"/>
        </w:rPr>
        <w:t>.000 EUR</w:t>
      </w:r>
      <w:r w:rsidRPr="00305C1F">
        <w:rPr>
          <w:rFonts w:asciiTheme="minorHAnsi" w:hAnsiTheme="minorHAnsi" w:cstheme="minorHAnsi"/>
          <w:sz w:val="22"/>
          <w:szCs w:val="22"/>
        </w:rPr>
        <w:t xml:space="preserve"> po dogodku, </w:t>
      </w:r>
      <w:r w:rsidR="00397976" w:rsidRPr="00305C1F">
        <w:rPr>
          <w:rFonts w:asciiTheme="minorHAnsi" w:hAnsiTheme="minorHAnsi" w:cstheme="minorHAnsi"/>
          <w:sz w:val="22"/>
          <w:szCs w:val="22"/>
        </w:rPr>
        <w:t xml:space="preserve">s </w:t>
      </w:r>
      <w:proofErr w:type="spellStart"/>
      <w:r w:rsidR="00397976" w:rsidRPr="00305C1F">
        <w:rPr>
          <w:rFonts w:asciiTheme="minorHAnsi" w:hAnsiTheme="minorHAnsi" w:cstheme="minorHAnsi"/>
          <w:sz w:val="22"/>
          <w:szCs w:val="22"/>
        </w:rPr>
        <w:t>podlimit</w:t>
      </w:r>
      <w:r w:rsidR="00CB25D8" w:rsidRPr="00305C1F">
        <w:rPr>
          <w:rFonts w:asciiTheme="minorHAnsi" w:hAnsiTheme="minorHAnsi" w:cstheme="minorHAnsi"/>
          <w:sz w:val="22"/>
          <w:szCs w:val="22"/>
        </w:rPr>
        <w:t>i</w:t>
      </w:r>
      <w:proofErr w:type="spellEnd"/>
      <w:r w:rsidR="00CB25D8" w:rsidRPr="00305C1F">
        <w:rPr>
          <w:rFonts w:asciiTheme="minorHAnsi" w:hAnsiTheme="minorHAnsi" w:cstheme="minorHAnsi"/>
          <w:sz w:val="22"/>
          <w:szCs w:val="22"/>
        </w:rPr>
        <w:t>:</w:t>
      </w:r>
      <w:r w:rsidR="00397976" w:rsidRPr="00305C1F">
        <w:rPr>
          <w:rFonts w:asciiTheme="minorHAnsi" w:hAnsiTheme="minorHAnsi" w:cstheme="minorHAnsi"/>
          <w:sz w:val="22"/>
          <w:szCs w:val="22"/>
        </w:rPr>
        <w:t xml:space="preserve"> </w:t>
      </w:r>
    </w:p>
    <w:p w14:paraId="5BEF2372" w14:textId="2932A302" w:rsidR="006012E0" w:rsidRPr="00305C1F" w:rsidRDefault="00397976" w:rsidP="00863E4D">
      <w:pPr>
        <w:pStyle w:val="Odstavekseznama"/>
        <w:numPr>
          <w:ilvl w:val="1"/>
          <w:numId w:val="65"/>
        </w:numPr>
        <w:spacing w:line="276" w:lineRule="auto"/>
        <w:rPr>
          <w:rFonts w:asciiTheme="minorHAnsi" w:hAnsiTheme="minorHAnsi" w:cstheme="minorHAnsi"/>
          <w:sz w:val="22"/>
          <w:szCs w:val="22"/>
        </w:rPr>
      </w:pPr>
      <w:r w:rsidRPr="00305C1F">
        <w:rPr>
          <w:rFonts w:asciiTheme="minorHAnsi" w:hAnsiTheme="minorHAnsi" w:cstheme="minorHAnsi"/>
          <w:sz w:val="22"/>
          <w:szCs w:val="22"/>
        </w:rPr>
        <w:t xml:space="preserve">za ekološke škode v višini </w:t>
      </w:r>
      <w:r w:rsidR="00305C1F" w:rsidRPr="00305C1F">
        <w:rPr>
          <w:rFonts w:asciiTheme="minorHAnsi" w:hAnsiTheme="minorHAnsi" w:cstheme="minorHAnsi"/>
          <w:sz w:val="22"/>
          <w:szCs w:val="22"/>
        </w:rPr>
        <w:t>40</w:t>
      </w:r>
      <w:r w:rsidRPr="00305C1F">
        <w:rPr>
          <w:rFonts w:asciiTheme="minorHAnsi" w:hAnsiTheme="minorHAnsi" w:cstheme="minorHAnsi"/>
          <w:sz w:val="22"/>
          <w:szCs w:val="22"/>
        </w:rPr>
        <w:t>.000 EUR</w:t>
      </w:r>
    </w:p>
    <w:p w14:paraId="2C3C9F2C" w14:textId="28C8A57C" w:rsidR="00CB25D8" w:rsidRPr="00305C1F" w:rsidRDefault="00CB25D8" w:rsidP="00863E4D">
      <w:pPr>
        <w:pStyle w:val="Odstavekseznama"/>
        <w:numPr>
          <w:ilvl w:val="1"/>
          <w:numId w:val="65"/>
        </w:numPr>
        <w:spacing w:line="276" w:lineRule="auto"/>
        <w:rPr>
          <w:rFonts w:asciiTheme="minorHAnsi" w:hAnsiTheme="minorHAnsi" w:cstheme="minorHAnsi"/>
          <w:sz w:val="22"/>
          <w:szCs w:val="22"/>
        </w:rPr>
      </w:pPr>
      <w:r w:rsidRPr="00305C1F">
        <w:rPr>
          <w:rFonts w:asciiTheme="minorHAnsi" w:hAnsiTheme="minorHAnsi" w:cstheme="minorHAnsi"/>
          <w:sz w:val="22"/>
          <w:szCs w:val="22"/>
        </w:rPr>
        <w:t>za škode zaradi izlitja vode iz dovodnih ali odvodnih kanalov HE Zlatoličje in Formin v višini 65.000 EUR</w:t>
      </w:r>
    </w:p>
    <w:p w14:paraId="002FB16C" w14:textId="3BEACDF1" w:rsidR="006012E0" w:rsidRPr="00305C1F" w:rsidRDefault="006012E0" w:rsidP="00863E4D">
      <w:pPr>
        <w:pStyle w:val="Odstavekseznama"/>
        <w:numPr>
          <w:ilvl w:val="0"/>
          <w:numId w:val="65"/>
        </w:numPr>
        <w:spacing w:line="276" w:lineRule="auto"/>
        <w:rPr>
          <w:rFonts w:asciiTheme="minorHAnsi" w:hAnsiTheme="minorHAnsi" w:cstheme="minorHAnsi"/>
          <w:sz w:val="22"/>
          <w:szCs w:val="22"/>
        </w:rPr>
      </w:pPr>
      <w:r w:rsidRPr="00305C1F">
        <w:rPr>
          <w:rFonts w:asciiTheme="minorHAnsi" w:hAnsiTheme="minorHAnsi" w:cstheme="minorHAnsi"/>
          <w:sz w:val="22"/>
          <w:szCs w:val="22"/>
        </w:rPr>
        <w:t xml:space="preserve">letni agregat: trikratni letni agregat, </w:t>
      </w:r>
    </w:p>
    <w:p w14:paraId="40B62A04" w14:textId="39EB57BD" w:rsidR="006012E0" w:rsidRPr="00305C1F" w:rsidRDefault="006012E0" w:rsidP="00863E4D">
      <w:pPr>
        <w:pStyle w:val="Odstavekseznama"/>
        <w:numPr>
          <w:ilvl w:val="0"/>
          <w:numId w:val="65"/>
        </w:numPr>
        <w:spacing w:line="276" w:lineRule="auto"/>
        <w:rPr>
          <w:rFonts w:asciiTheme="minorHAnsi" w:hAnsiTheme="minorHAnsi" w:cstheme="minorHAnsi"/>
          <w:sz w:val="22"/>
          <w:szCs w:val="22"/>
        </w:rPr>
      </w:pPr>
      <w:r w:rsidRPr="00305C1F">
        <w:rPr>
          <w:rFonts w:asciiTheme="minorHAnsi" w:hAnsiTheme="minorHAnsi" w:cstheme="minorHAnsi"/>
          <w:sz w:val="22"/>
          <w:szCs w:val="22"/>
        </w:rPr>
        <w:t>odbitna franšiza: brez odbitne franšize</w:t>
      </w:r>
    </w:p>
    <w:p w14:paraId="547DC295" w14:textId="77777777" w:rsidR="00B63D98" w:rsidRPr="007F4DA2" w:rsidRDefault="00B63D98" w:rsidP="00863E4D">
      <w:pPr>
        <w:spacing w:line="276" w:lineRule="auto"/>
        <w:jc w:val="both"/>
        <w:rPr>
          <w:rFonts w:asciiTheme="minorHAnsi" w:hAnsiTheme="minorHAnsi" w:cstheme="minorHAnsi"/>
          <w:sz w:val="22"/>
          <w:szCs w:val="22"/>
        </w:rPr>
      </w:pPr>
    </w:p>
    <w:p w14:paraId="779EA797" w14:textId="19386EB7" w:rsidR="00132A87" w:rsidRPr="007F4DA2" w:rsidRDefault="00DB2162" w:rsidP="00863E4D">
      <w:pPr>
        <w:spacing w:line="276" w:lineRule="auto"/>
        <w:ind w:left="60"/>
        <w:jc w:val="both"/>
        <w:rPr>
          <w:rFonts w:asciiTheme="minorHAnsi" w:hAnsiTheme="minorHAnsi" w:cstheme="minorHAnsi"/>
          <w:b/>
          <w:sz w:val="22"/>
          <w:szCs w:val="22"/>
        </w:rPr>
      </w:pPr>
      <w:r w:rsidRPr="007F4DA2">
        <w:rPr>
          <w:rFonts w:asciiTheme="minorHAnsi" w:hAnsiTheme="minorHAnsi" w:cstheme="minorHAnsi"/>
          <w:b/>
          <w:sz w:val="22"/>
          <w:szCs w:val="22"/>
        </w:rPr>
        <w:t>3.2</w:t>
      </w:r>
      <w:r w:rsidR="00917877" w:rsidRPr="007F4DA2">
        <w:rPr>
          <w:rFonts w:asciiTheme="minorHAnsi" w:hAnsiTheme="minorHAnsi" w:cstheme="minorHAnsi"/>
          <w:b/>
          <w:sz w:val="22"/>
          <w:szCs w:val="22"/>
        </w:rPr>
        <w:t xml:space="preserve"> Zavarovanje </w:t>
      </w:r>
      <w:r w:rsidR="00132A87" w:rsidRPr="007F4DA2">
        <w:rPr>
          <w:rFonts w:asciiTheme="minorHAnsi" w:hAnsiTheme="minorHAnsi" w:cstheme="minorHAnsi"/>
          <w:b/>
          <w:bCs/>
          <w:sz w:val="22"/>
          <w:szCs w:val="22"/>
        </w:rPr>
        <w:t>arhitekturne in inženirske dejavnosti (ZAID)</w:t>
      </w:r>
      <w:r w:rsidR="00132A87" w:rsidRPr="007F4DA2">
        <w:rPr>
          <w:rFonts w:asciiTheme="minorHAnsi" w:hAnsiTheme="minorHAnsi" w:cstheme="minorHAnsi"/>
          <w:b/>
          <w:sz w:val="22"/>
          <w:szCs w:val="22"/>
        </w:rPr>
        <w:t>:</w:t>
      </w:r>
    </w:p>
    <w:p w14:paraId="1C90476A" w14:textId="77777777" w:rsidR="00132A87" w:rsidRPr="007F4DA2" w:rsidRDefault="00132A87" w:rsidP="00863E4D">
      <w:pPr>
        <w:shd w:val="clear" w:color="auto" w:fill="FFFFFF"/>
        <w:spacing w:line="276" w:lineRule="auto"/>
        <w:jc w:val="both"/>
        <w:rPr>
          <w:rFonts w:asciiTheme="minorHAnsi" w:hAnsiTheme="minorHAnsi" w:cstheme="minorHAnsi"/>
          <w:sz w:val="22"/>
          <w:szCs w:val="22"/>
        </w:rPr>
      </w:pPr>
    </w:p>
    <w:p w14:paraId="45DC0610" w14:textId="1C5DD563" w:rsidR="00132A87" w:rsidRPr="007F4DA2" w:rsidRDefault="00132A87" w:rsidP="00863E4D">
      <w:pPr>
        <w:shd w:val="clear" w:color="auto" w:fill="FFFFFF"/>
        <w:spacing w:line="276" w:lineRule="auto"/>
        <w:jc w:val="both"/>
        <w:rPr>
          <w:rFonts w:asciiTheme="minorHAnsi" w:hAnsiTheme="minorHAnsi" w:cstheme="minorHAnsi"/>
          <w:sz w:val="22"/>
          <w:szCs w:val="22"/>
          <w:u w:val="single"/>
        </w:rPr>
      </w:pPr>
      <w:r w:rsidRPr="007F4DA2">
        <w:rPr>
          <w:rFonts w:asciiTheme="minorHAnsi" w:hAnsiTheme="minorHAnsi" w:cstheme="minorHAnsi"/>
          <w:sz w:val="22"/>
          <w:szCs w:val="22"/>
        </w:rPr>
        <w:t xml:space="preserve">Zavarovanje mora zajemati odškodninske zahtevke tretjih oseb zoper naročnika oz. zaposlene naročnika, kadar ti opravljajo v okviru svoje zaposlitve pri naročniku (v skladu z veljavnim Zakonom o arhitekturni </w:t>
      </w:r>
      <w:r w:rsidR="00CB3AE9" w:rsidRPr="007F4DA2">
        <w:rPr>
          <w:rFonts w:asciiTheme="minorHAnsi" w:hAnsiTheme="minorHAnsi" w:cstheme="minorHAnsi"/>
          <w:sz w:val="22"/>
          <w:szCs w:val="22"/>
        </w:rPr>
        <w:t xml:space="preserve">in inženirski dejavnosti (ZAID) </w:t>
      </w:r>
      <w:r w:rsidR="00624A50" w:rsidRPr="007F4DA2">
        <w:rPr>
          <w:rFonts w:asciiTheme="minorHAnsi" w:hAnsiTheme="minorHAnsi" w:cstheme="minorHAnsi"/>
          <w:bCs/>
          <w:sz w:val="22"/>
          <w:szCs w:val="22"/>
          <w:u w:val="single"/>
        </w:rPr>
        <w:t>inženirsko</w:t>
      </w:r>
      <w:r w:rsidR="00907E46" w:rsidRPr="007F4DA2">
        <w:rPr>
          <w:rFonts w:asciiTheme="minorHAnsi" w:hAnsiTheme="minorHAnsi" w:cstheme="minorHAnsi"/>
          <w:bCs/>
          <w:sz w:val="22"/>
          <w:szCs w:val="22"/>
          <w:u w:val="single"/>
        </w:rPr>
        <w:t xml:space="preserve"> dejavnost </w:t>
      </w:r>
      <w:r w:rsidR="00761FFE" w:rsidRPr="007F4DA2">
        <w:rPr>
          <w:rFonts w:asciiTheme="minorHAnsi" w:hAnsiTheme="minorHAnsi" w:cstheme="minorHAnsi"/>
          <w:bCs/>
          <w:sz w:val="22"/>
          <w:szCs w:val="22"/>
          <w:u w:val="single"/>
        </w:rPr>
        <w:t xml:space="preserve">in/ali </w:t>
      </w:r>
      <w:r w:rsidRPr="007F4DA2">
        <w:rPr>
          <w:rFonts w:asciiTheme="minorHAnsi" w:hAnsiTheme="minorHAnsi" w:cstheme="minorHAnsi"/>
          <w:bCs/>
          <w:sz w:val="22"/>
          <w:szCs w:val="22"/>
          <w:u w:val="single"/>
        </w:rPr>
        <w:t>dejavnost nadzornega inženirstva</w:t>
      </w:r>
      <w:r w:rsidRPr="007F4DA2">
        <w:rPr>
          <w:rFonts w:asciiTheme="minorHAnsi" w:hAnsiTheme="minorHAnsi" w:cstheme="minorHAnsi"/>
          <w:sz w:val="22"/>
          <w:szCs w:val="22"/>
          <w:u w:val="single"/>
        </w:rPr>
        <w:t>.</w:t>
      </w:r>
    </w:p>
    <w:p w14:paraId="24E15F0B" w14:textId="77777777" w:rsidR="00132A87" w:rsidRPr="007F4DA2" w:rsidRDefault="00132A87" w:rsidP="00863E4D">
      <w:pPr>
        <w:shd w:val="clear" w:color="auto" w:fill="FFFFFF"/>
        <w:spacing w:line="276" w:lineRule="auto"/>
        <w:jc w:val="both"/>
        <w:rPr>
          <w:rFonts w:asciiTheme="minorHAnsi" w:hAnsiTheme="minorHAnsi" w:cstheme="minorHAnsi"/>
          <w:sz w:val="22"/>
          <w:szCs w:val="22"/>
        </w:rPr>
      </w:pPr>
    </w:p>
    <w:p w14:paraId="7507EA8E" w14:textId="08E782E0" w:rsidR="00132A87" w:rsidRPr="007F4DA2" w:rsidRDefault="00132A87" w:rsidP="00863E4D">
      <w:pPr>
        <w:shd w:val="clear" w:color="auto" w:fill="FFFFFF"/>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Zavarovanje se sklepa </w:t>
      </w:r>
      <w:r w:rsidR="00624A50" w:rsidRPr="007F4DA2">
        <w:rPr>
          <w:rFonts w:asciiTheme="minorHAnsi" w:hAnsiTheme="minorHAnsi" w:cstheme="minorHAnsi"/>
          <w:sz w:val="22"/>
          <w:szCs w:val="22"/>
        </w:rPr>
        <w:t>s</w:t>
      </w:r>
      <w:r w:rsidR="00907E46" w:rsidRPr="007F4DA2">
        <w:rPr>
          <w:rFonts w:asciiTheme="minorHAnsi" w:hAnsiTheme="minorHAnsi" w:cstheme="minorHAnsi"/>
          <w:sz w:val="22"/>
          <w:szCs w:val="22"/>
        </w:rPr>
        <w:t xml:space="preserve"> </w:t>
      </w:r>
      <w:r w:rsidRPr="007F4DA2">
        <w:rPr>
          <w:rFonts w:asciiTheme="minorHAnsi" w:hAnsiTheme="minorHAnsi" w:cstheme="minorHAnsi"/>
          <w:sz w:val="22"/>
          <w:szCs w:val="22"/>
        </w:rPr>
        <w:t>soudeležb</w:t>
      </w:r>
      <w:r w:rsidR="00907E46" w:rsidRPr="007F4DA2">
        <w:rPr>
          <w:rFonts w:asciiTheme="minorHAnsi" w:hAnsiTheme="minorHAnsi" w:cstheme="minorHAnsi"/>
          <w:sz w:val="22"/>
          <w:szCs w:val="22"/>
        </w:rPr>
        <w:t>e zavarovanca pri škodi (odbitno franšizo</w:t>
      </w:r>
      <w:r w:rsidRPr="007F4DA2">
        <w:rPr>
          <w:rFonts w:asciiTheme="minorHAnsi" w:hAnsiTheme="minorHAnsi" w:cstheme="minorHAnsi"/>
          <w:sz w:val="22"/>
          <w:szCs w:val="22"/>
        </w:rPr>
        <w:t>)</w:t>
      </w:r>
      <w:r w:rsidR="00907E46" w:rsidRPr="007F4DA2">
        <w:rPr>
          <w:rFonts w:asciiTheme="minorHAnsi" w:hAnsiTheme="minorHAnsi" w:cstheme="minorHAnsi"/>
          <w:sz w:val="22"/>
          <w:szCs w:val="22"/>
        </w:rPr>
        <w:t xml:space="preserve"> v višini 10% od odškodnine</w:t>
      </w:r>
      <w:r w:rsidR="00624A50" w:rsidRPr="007F4DA2">
        <w:rPr>
          <w:rFonts w:asciiTheme="minorHAnsi" w:hAnsiTheme="minorHAnsi" w:cstheme="minorHAnsi"/>
          <w:sz w:val="22"/>
          <w:szCs w:val="22"/>
        </w:rPr>
        <w:t xml:space="preserve">, </w:t>
      </w:r>
      <w:r w:rsidR="00907E46" w:rsidRPr="007F4DA2">
        <w:rPr>
          <w:rFonts w:asciiTheme="minorHAnsi" w:hAnsiTheme="minorHAnsi" w:cstheme="minorHAnsi"/>
          <w:sz w:val="22"/>
          <w:szCs w:val="22"/>
        </w:rPr>
        <w:t xml:space="preserve">vendar ne manj kot 500 € (ponudnik lahko ponudi boljše pogoje oz. nižjo odbitno franšizo). </w:t>
      </w:r>
      <w:r w:rsidRPr="007F4DA2">
        <w:rPr>
          <w:rFonts w:asciiTheme="minorHAnsi" w:hAnsiTheme="minorHAnsi" w:cstheme="minorHAnsi"/>
          <w:sz w:val="22"/>
          <w:szCs w:val="22"/>
        </w:rPr>
        <w:t xml:space="preserve"> Skupna zavarovalna vsota </w:t>
      </w:r>
      <w:r w:rsidR="00907E46" w:rsidRPr="007F4DA2">
        <w:rPr>
          <w:rFonts w:asciiTheme="minorHAnsi" w:hAnsiTheme="minorHAnsi" w:cstheme="minorHAnsi"/>
          <w:sz w:val="22"/>
          <w:szCs w:val="22"/>
        </w:rPr>
        <w:t xml:space="preserve">mora znašati najmanj </w:t>
      </w:r>
      <w:r w:rsidRPr="007F4DA2">
        <w:rPr>
          <w:rFonts w:asciiTheme="minorHAnsi" w:hAnsiTheme="minorHAnsi" w:cstheme="minorHAnsi"/>
          <w:sz w:val="22"/>
          <w:szCs w:val="22"/>
        </w:rPr>
        <w:t xml:space="preserve">150.000 EUR po škodnem dogodku. Izplačilo zavarovalnin v zavarovalnem letu je omejeno na dvakratnik zavarovalne vsote (dvojni agregat). Vrednost dejanske realizacije iz dejavnosti nadzornega inženirstva znaša </w:t>
      </w:r>
      <w:r w:rsidR="00907E46" w:rsidRPr="007F4DA2">
        <w:rPr>
          <w:rFonts w:asciiTheme="minorHAnsi" w:hAnsiTheme="minorHAnsi" w:cstheme="minorHAnsi"/>
          <w:sz w:val="22"/>
          <w:szCs w:val="22"/>
        </w:rPr>
        <w:t>5</w:t>
      </w:r>
      <w:r w:rsidRPr="007F4DA2">
        <w:rPr>
          <w:rFonts w:asciiTheme="minorHAnsi" w:hAnsiTheme="minorHAnsi" w:cstheme="minorHAnsi"/>
          <w:sz w:val="22"/>
          <w:szCs w:val="22"/>
        </w:rPr>
        <w:t>00.000 EUR</w:t>
      </w:r>
      <w:r w:rsidR="00907E46" w:rsidRPr="007F4DA2">
        <w:rPr>
          <w:rFonts w:asciiTheme="minorHAnsi" w:hAnsiTheme="minorHAnsi" w:cstheme="minorHAnsi"/>
          <w:sz w:val="22"/>
          <w:szCs w:val="22"/>
        </w:rPr>
        <w:t xml:space="preserve"> in iz dejavnosti pooblaščenega inženirstva 100.000 €</w:t>
      </w:r>
      <w:r w:rsidRPr="007F4DA2">
        <w:rPr>
          <w:rFonts w:asciiTheme="minorHAnsi" w:hAnsiTheme="minorHAnsi" w:cstheme="minorHAnsi"/>
          <w:sz w:val="22"/>
          <w:szCs w:val="22"/>
        </w:rPr>
        <w:t>. </w:t>
      </w:r>
    </w:p>
    <w:p w14:paraId="4BBE4751" w14:textId="77777777" w:rsidR="00132A87" w:rsidRPr="007F4DA2" w:rsidRDefault="00132A87" w:rsidP="00863E4D">
      <w:pPr>
        <w:shd w:val="clear" w:color="auto" w:fill="FFFFFF"/>
        <w:spacing w:line="276" w:lineRule="auto"/>
        <w:jc w:val="both"/>
        <w:rPr>
          <w:rFonts w:asciiTheme="minorHAnsi" w:hAnsiTheme="minorHAnsi" w:cstheme="minorHAnsi"/>
          <w:sz w:val="22"/>
          <w:szCs w:val="22"/>
        </w:rPr>
      </w:pPr>
    </w:p>
    <w:p w14:paraId="5DC2C079" w14:textId="34CBB630" w:rsidR="00993901" w:rsidRDefault="00132A87" w:rsidP="00863E4D">
      <w:pPr>
        <w:shd w:val="clear" w:color="auto" w:fill="FFFFFF"/>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Naročnik bo izbranemu ponudniku posredoval </w:t>
      </w:r>
      <w:r w:rsidR="00907E46" w:rsidRPr="007F4DA2">
        <w:rPr>
          <w:rFonts w:asciiTheme="minorHAnsi" w:hAnsiTheme="minorHAnsi" w:cstheme="minorHAnsi"/>
          <w:sz w:val="22"/>
          <w:szCs w:val="22"/>
        </w:rPr>
        <w:t xml:space="preserve">za njegovo evidenco </w:t>
      </w:r>
      <w:r w:rsidRPr="007F4DA2">
        <w:rPr>
          <w:rFonts w:asciiTheme="minorHAnsi" w:hAnsiTheme="minorHAnsi" w:cstheme="minorHAnsi"/>
          <w:sz w:val="22"/>
          <w:szCs w:val="22"/>
        </w:rPr>
        <w:t>seznam zaposlenih (z davčnimi številkami), ki bodo vključeni v to zavarovanje (</w:t>
      </w:r>
      <w:r w:rsidR="00993901" w:rsidRPr="007F4DA2">
        <w:rPr>
          <w:rFonts w:asciiTheme="minorHAnsi" w:hAnsiTheme="minorHAnsi" w:cstheme="minorHAnsi"/>
          <w:sz w:val="22"/>
          <w:szCs w:val="22"/>
        </w:rPr>
        <w:t xml:space="preserve">trenutno </w:t>
      </w:r>
      <w:r w:rsidRPr="007F4DA2">
        <w:rPr>
          <w:rFonts w:asciiTheme="minorHAnsi" w:hAnsiTheme="minorHAnsi" w:cstheme="minorHAnsi"/>
          <w:sz w:val="22"/>
          <w:szCs w:val="22"/>
        </w:rPr>
        <w:t xml:space="preserve">20 zaposlenih) z navedbo storitve, ki jih posamezen </w:t>
      </w:r>
      <w:r w:rsidR="00F21241" w:rsidRPr="007F4DA2">
        <w:rPr>
          <w:rFonts w:asciiTheme="minorHAnsi" w:hAnsiTheme="minorHAnsi" w:cstheme="minorHAnsi"/>
          <w:sz w:val="22"/>
          <w:szCs w:val="22"/>
        </w:rPr>
        <w:t>zaposleni</w:t>
      </w:r>
      <w:r w:rsidRPr="007F4DA2">
        <w:rPr>
          <w:rFonts w:asciiTheme="minorHAnsi" w:hAnsiTheme="minorHAnsi" w:cstheme="minorHAnsi"/>
          <w:sz w:val="22"/>
          <w:szCs w:val="22"/>
        </w:rPr>
        <w:t xml:space="preserve"> izvaja.</w:t>
      </w:r>
    </w:p>
    <w:p w14:paraId="06192CF4" w14:textId="77777777" w:rsidR="00305C1F" w:rsidRPr="007F4DA2" w:rsidRDefault="00305C1F" w:rsidP="00863E4D">
      <w:pPr>
        <w:shd w:val="clear" w:color="auto" w:fill="FFFFFF"/>
        <w:spacing w:line="276" w:lineRule="auto"/>
        <w:jc w:val="both"/>
        <w:rPr>
          <w:rFonts w:asciiTheme="minorHAnsi" w:hAnsiTheme="minorHAnsi" w:cstheme="minorHAnsi"/>
          <w:sz w:val="22"/>
          <w:szCs w:val="22"/>
        </w:rPr>
      </w:pPr>
    </w:p>
    <w:p w14:paraId="5A1C9DC9" w14:textId="77777777" w:rsidR="00624A50" w:rsidRPr="007F4DA2" w:rsidRDefault="00624A50" w:rsidP="00863E4D">
      <w:pPr>
        <w:spacing w:line="276" w:lineRule="auto"/>
        <w:ind w:left="60"/>
        <w:jc w:val="both"/>
        <w:rPr>
          <w:rFonts w:asciiTheme="minorHAnsi" w:hAnsiTheme="minorHAnsi" w:cstheme="minorHAnsi"/>
          <w:sz w:val="22"/>
          <w:szCs w:val="22"/>
        </w:rPr>
      </w:pPr>
    </w:p>
    <w:p w14:paraId="33BEF9A3" w14:textId="24FC28EA" w:rsidR="00B63D98" w:rsidRPr="007F4DA2" w:rsidRDefault="00DB2162" w:rsidP="00863E4D">
      <w:pPr>
        <w:spacing w:line="276" w:lineRule="auto"/>
        <w:jc w:val="both"/>
        <w:rPr>
          <w:rFonts w:asciiTheme="minorHAnsi" w:hAnsiTheme="minorHAnsi" w:cstheme="minorHAnsi"/>
          <w:b/>
          <w:sz w:val="22"/>
          <w:szCs w:val="22"/>
        </w:rPr>
      </w:pPr>
      <w:r w:rsidRPr="007F4DA2">
        <w:rPr>
          <w:rFonts w:asciiTheme="minorHAnsi" w:hAnsiTheme="minorHAnsi" w:cstheme="minorHAnsi"/>
          <w:b/>
          <w:sz w:val="22"/>
          <w:szCs w:val="22"/>
        </w:rPr>
        <w:t>4</w:t>
      </w:r>
      <w:r w:rsidR="00441154" w:rsidRPr="007F4DA2">
        <w:rPr>
          <w:rFonts w:asciiTheme="minorHAnsi" w:hAnsiTheme="minorHAnsi" w:cstheme="minorHAnsi"/>
          <w:b/>
          <w:sz w:val="22"/>
          <w:szCs w:val="22"/>
        </w:rPr>
        <w:t>.</w:t>
      </w:r>
      <w:r w:rsidRPr="007F4DA2">
        <w:rPr>
          <w:rFonts w:asciiTheme="minorHAnsi" w:hAnsiTheme="minorHAnsi" w:cstheme="minorHAnsi"/>
          <w:b/>
          <w:sz w:val="22"/>
          <w:szCs w:val="22"/>
        </w:rPr>
        <w:tab/>
      </w:r>
      <w:r w:rsidR="00441154" w:rsidRPr="007F4DA2">
        <w:rPr>
          <w:rFonts w:asciiTheme="minorHAnsi" w:hAnsiTheme="minorHAnsi" w:cstheme="minorHAnsi"/>
          <w:b/>
          <w:sz w:val="22"/>
          <w:szCs w:val="22"/>
        </w:rPr>
        <w:t xml:space="preserve"> </w:t>
      </w:r>
      <w:r w:rsidR="00B63D98" w:rsidRPr="007F4DA2">
        <w:rPr>
          <w:rFonts w:asciiTheme="minorHAnsi" w:hAnsiTheme="minorHAnsi" w:cstheme="minorHAnsi"/>
          <w:b/>
          <w:sz w:val="22"/>
          <w:szCs w:val="22"/>
        </w:rPr>
        <w:t xml:space="preserve">Kolektivno nezgodno zavarovanje zaposlenih </w:t>
      </w:r>
      <w:r w:rsidR="00CB3069" w:rsidRPr="007F4DA2">
        <w:rPr>
          <w:rFonts w:asciiTheme="minorHAnsi" w:hAnsiTheme="minorHAnsi" w:cstheme="minorHAnsi"/>
          <w:b/>
          <w:sz w:val="22"/>
          <w:szCs w:val="22"/>
        </w:rPr>
        <w:t>in njihovih družinskih članov</w:t>
      </w:r>
      <w:r w:rsidR="0016414C" w:rsidRPr="007F4DA2">
        <w:rPr>
          <w:rFonts w:asciiTheme="minorHAnsi" w:hAnsiTheme="minorHAnsi" w:cstheme="minorHAnsi"/>
          <w:b/>
          <w:sz w:val="22"/>
          <w:szCs w:val="22"/>
        </w:rPr>
        <w:t>:</w:t>
      </w:r>
    </w:p>
    <w:p w14:paraId="407BAFD7" w14:textId="77777777" w:rsidR="0048401A" w:rsidRPr="007F4DA2" w:rsidRDefault="0048401A" w:rsidP="00863E4D">
      <w:pPr>
        <w:spacing w:line="276" w:lineRule="auto"/>
        <w:jc w:val="both"/>
        <w:rPr>
          <w:rFonts w:asciiTheme="minorHAnsi" w:hAnsiTheme="minorHAnsi" w:cstheme="minorHAnsi"/>
          <w:sz w:val="22"/>
          <w:szCs w:val="22"/>
        </w:rPr>
      </w:pPr>
    </w:p>
    <w:p w14:paraId="6415ABD6" w14:textId="44575D3F" w:rsidR="00B63D98" w:rsidRPr="007F4DA2" w:rsidRDefault="00CB3069" w:rsidP="00863E4D">
      <w:p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Zavarovanje mora zajemati zavarovanje vseh zaposlenih in njihovih družinskih članov po  seznamu. </w:t>
      </w:r>
      <w:r w:rsidR="00B63D98" w:rsidRPr="007F4DA2">
        <w:rPr>
          <w:rFonts w:asciiTheme="minorHAnsi" w:hAnsiTheme="minorHAnsi" w:cstheme="minorHAnsi"/>
          <w:sz w:val="22"/>
          <w:szCs w:val="22"/>
        </w:rPr>
        <w:t xml:space="preserve">Trenutno ima naročnik </w:t>
      </w:r>
      <w:r w:rsidR="008047FB" w:rsidRPr="007F4DA2">
        <w:rPr>
          <w:rFonts w:asciiTheme="minorHAnsi" w:hAnsiTheme="minorHAnsi" w:cstheme="minorHAnsi"/>
          <w:sz w:val="22"/>
          <w:szCs w:val="22"/>
        </w:rPr>
        <w:t>2</w:t>
      </w:r>
      <w:r w:rsidR="00701419">
        <w:rPr>
          <w:rFonts w:asciiTheme="minorHAnsi" w:hAnsiTheme="minorHAnsi" w:cstheme="minorHAnsi"/>
          <w:sz w:val="22"/>
          <w:szCs w:val="22"/>
        </w:rPr>
        <w:t>44</w:t>
      </w:r>
      <w:r w:rsidR="00450C15" w:rsidRPr="007F4DA2">
        <w:rPr>
          <w:rFonts w:asciiTheme="minorHAnsi" w:hAnsiTheme="minorHAnsi" w:cstheme="minorHAnsi"/>
          <w:sz w:val="22"/>
          <w:szCs w:val="22"/>
        </w:rPr>
        <w:t xml:space="preserve"> </w:t>
      </w:r>
      <w:r w:rsidRPr="007F4DA2">
        <w:rPr>
          <w:rFonts w:asciiTheme="minorHAnsi" w:hAnsiTheme="minorHAnsi" w:cstheme="minorHAnsi"/>
          <w:sz w:val="22"/>
          <w:szCs w:val="22"/>
        </w:rPr>
        <w:t xml:space="preserve">zaposlenih in </w:t>
      </w:r>
      <w:r w:rsidR="00976043" w:rsidRPr="007F4DA2">
        <w:rPr>
          <w:rFonts w:asciiTheme="minorHAnsi" w:hAnsiTheme="minorHAnsi" w:cstheme="minorHAnsi"/>
          <w:sz w:val="22"/>
          <w:szCs w:val="22"/>
        </w:rPr>
        <w:t xml:space="preserve">v zavarovanje vključenih </w:t>
      </w:r>
      <w:r w:rsidR="00B37967" w:rsidRPr="007F4DA2">
        <w:rPr>
          <w:rFonts w:asciiTheme="minorHAnsi" w:hAnsiTheme="minorHAnsi" w:cstheme="minorHAnsi"/>
          <w:sz w:val="22"/>
          <w:szCs w:val="22"/>
        </w:rPr>
        <w:t>92</w:t>
      </w:r>
      <w:r w:rsidRPr="007F4DA2">
        <w:rPr>
          <w:rFonts w:asciiTheme="minorHAnsi" w:hAnsiTheme="minorHAnsi" w:cstheme="minorHAnsi"/>
          <w:sz w:val="22"/>
          <w:szCs w:val="22"/>
        </w:rPr>
        <w:t xml:space="preserve"> družinskih članov.</w:t>
      </w:r>
      <w:r w:rsidR="008A3DB0" w:rsidRPr="007F4DA2">
        <w:rPr>
          <w:rFonts w:asciiTheme="minorHAnsi" w:hAnsiTheme="minorHAnsi" w:cstheme="minorHAnsi"/>
          <w:sz w:val="22"/>
          <w:szCs w:val="22"/>
        </w:rPr>
        <w:t xml:space="preserve"> </w:t>
      </w:r>
      <w:r w:rsidR="00B63D98" w:rsidRPr="007F4DA2">
        <w:rPr>
          <w:rFonts w:asciiTheme="minorHAnsi" w:hAnsiTheme="minorHAnsi" w:cstheme="minorHAnsi"/>
          <w:sz w:val="22"/>
          <w:szCs w:val="22"/>
        </w:rPr>
        <w:t>Ponudnik mora ponuditi najmanj višino jamstev, kot izhajajo iz spodnje tabele in navesti mesečno premijo.</w:t>
      </w:r>
      <w:r w:rsidR="00D862C5" w:rsidRPr="007F4DA2">
        <w:rPr>
          <w:rFonts w:asciiTheme="minorHAnsi" w:hAnsiTheme="minorHAnsi" w:cstheme="minorHAnsi"/>
          <w:sz w:val="22"/>
          <w:szCs w:val="22"/>
        </w:rPr>
        <w:t xml:space="preserve"> Kritje mora biti podano za kjerkoli.</w:t>
      </w:r>
    </w:p>
    <w:p w14:paraId="2E6E1DB0" w14:textId="77777777" w:rsidR="008A3DB0" w:rsidRPr="007F4DA2" w:rsidRDefault="008A3DB0" w:rsidP="00863E4D">
      <w:pPr>
        <w:spacing w:line="276" w:lineRule="auto"/>
        <w:jc w:val="both"/>
        <w:rPr>
          <w:rFonts w:asciiTheme="minorHAnsi" w:hAnsiTheme="minorHAnsi" w:cstheme="minorHAnsi"/>
          <w:sz w:val="22"/>
          <w:szCs w:val="22"/>
        </w:rPr>
      </w:pPr>
    </w:p>
    <w:tbl>
      <w:tblPr>
        <w:tblW w:w="64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3259"/>
      </w:tblGrid>
      <w:tr w:rsidR="00BB3493" w:rsidRPr="007F4DA2" w14:paraId="346ABC37" w14:textId="77777777" w:rsidTr="00BB3493">
        <w:tc>
          <w:tcPr>
            <w:tcW w:w="3151" w:type="dxa"/>
            <w:vAlign w:val="bottom"/>
          </w:tcPr>
          <w:p w14:paraId="5175C6D2" w14:textId="77777777" w:rsidR="00BB3493" w:rsidRPr="007F4DA2" w:rsidRDefault="00BB3493" w:rsidP="00863E4D">
            <w:pPr>
              <w:spacing w:line="276" w:lineRule="auto"/>
              <w:jc w:val="center"/>
              <w:rPr>
                <w:rFonts w:asciiTheme="minorHAnsi" w:hAnsiTheme="minorHAnsi" w:cstheme="minorHAnsi"/>
                <w:b/>
                <w:bCs/>
                <w:sz w:val="22"/>
                <w:szCs w:val="22"/>
              </w:rPr>
            </w:pPr>
            <w:r w:rsidRPr="007F4DA2">
              <w:rPr>
                <w:rFonts w:asciiTheme="minorHAnsi" w:hAnsiTheme="minorHAnsi" w:cstheme="minorHAnsi"/>
                <w:b/>
                <w:bCs/>
                <w:sz w:val="22"/>
                <w:szCs w:val="22"/>
              </w:rPr>
              <w:lastRenderedPageBreak/>
              <w:t>Jamstva</w:t>
            </w:r>
          </w:p>
        </w:tc>
        <w:tc>
          <w:tcPr>
            <w:tcW w:w="3259" w:type="dxa"/>
            <w:vAlign w:val="bottom"/>
          </w:tcPr>
          <w:p w14:paraId="2E5956FC" w14:textId="77777777" w:rsidR="00BB3493" w:rsidRPr="007F4DA2" w:rsidRDefault="00BB3493" w:rsidP="00863E4D">
            <w:pPr>
              <w:spacing w:line="276" w:lineRule="auto"/>
              <w:jc w:val="center"/>
              <w:rPr>
                <w:rFonts w:asciiTheme="minorHAnsi" w:hAnsiTheme="minorHAnsi" w:cstheme="minorHAnsi"/>
                <w:b/>
                <w:bCs/>
                <w:sz w:val="22"/>
                <w:szCs w:val="22"/>
              </w:rPr>
            </w:pPr>
            <w:r w:rsidRPr="007F4DA2">
              <w:rPr>
                <w:rFonts w:asciiTheme="minorHAnsi" w:hAnsiTheme="minorHAnsi" w:cstheme="minorHAnsi"/>
                <w:b/>
                <w:bCs/>
                <w:sz w:val="22"/>
                <w:szCs w:val="22"/>
              </w:rPr>
              <w:t xml:space="preserve">Višina - zaposleni po </w:t>
            </w:r>
            <w:r w:rsidR="00627580" w:rsidRPr="007F4DA2">
              <w:rPr>
                <w:rFonts w:asciiTheme="minorHAnsi" w:hAnsiTheme="minorHAnsi" w:cstheme="minorHAnsi"/>
                <w:b/>
                <w:bCs/>
                <w:sz w:val="22"/>
                <w:szCs w:val="22"/>
              </w:rPr>
              <w:t>seznamu</w:t>
            </w:r>
            <w:r w:rsidRPr="007F4DA2">
              <w:rPr>
                <w:rFonts w:asciiTheme="minorHAnsi" w:hAnsiTheme="minorHAnsi" w:cstheme="minorHAnsi"/>
                <w:b/>
                <w:bCs/>
                <w:sz w:val="22"/>
                <w:szCs w:val="22"/>
              </w:rPr>
              <w:t xml:space="preserve"> </w:t>
            </w:r>
          </w:p>
        </w:tc>
      </w:tr>
      <w:tr w:rsidR="00BB3493" w:rsidRPr="007F4DA2" w14:paraId="723F8841" w14:textId="77777777" w:rsidTr="00BB3493">
        <w:tc>
          <w:tcPr>
            <w:tcW w:w="3151" w:type="dxa"/>
            <w:vAlign w:val="bottom"/>
          </w:tcPr>
          <w:p w14:paraId="7DC36C6F" w14:textId="77777777" w:rsidR="00BB3493" w:rsidRPr="007F4DA2" w:rsidRDefault="00BB3493" w:rsidP="00863E4D">
            <w:pPr>
              <w:spacing w:line="276" w:lineRule="auto"/>
              <w:rPr>
                <w:rFonts w:asciiTheme="minorHAnsi" w:hAnsiTheme="minorHAnsi" w:cstheme="minorHAnsi"/>
                <w:b/>
                <w:bCs/>
                <w:sz w:val="22"/>
                <w:szCs w:val="22"/>
              </w:rPr>
            </w:pPr>
            <w:r w:rsidRPr="007F4DA2">
              <w:rPr>
                <w:rFonts w:asciiTheme="minorHAnsi" w:hAnsiTheme="minorHAnsi" w:cstheme="minorHAnsi"/>
                <w:b/>
                <w:bCs/>
                <w:sz w:val="22"/>
                <w:szCs w:val="22"/>
              </w:rPr>
              <w:t>Nezgodna smrt</w:t>
            </w:r>
          </w:p>
        </w:tc>
        <w:tc>
          <w:tcPr>
            <w:tcW w:w="3259" w:type="dxa"/>
            <w:vAlign w:val="bottom"/>
          </w:tcPr>
          <w:p w14:paraId="4D23D217" w14:textId="77777777" w:rsidR="00BB3493" w:rsidRPr="007F4DA2" w:rsidRDefault="00246AFC" w:rsidP="00863E4D">
            <w:pPr>
              <w:spacing w:line="276" w:lineRule="auto"/>
              <w:rPr>
                <w:rFonts w:asciiTheme="minorHAnsi" w:hAnsiTheme="minorHAnsi" w:cstheme="minorHAnsi"/>
                <w:b/>
                <w:bCs/>
                <w:sz w:val="22"/>
                <w:szCs w:val="22"/>
              </w:rPr>
            </w:pPr>
            <w:r w:rsidRPr="007F4DA2">
              <w:rPr>
                <w:rFonts w:asciiTheme="minorHAnsi" w:hAnsiTheme="minorHAnsi" w:cstheme="minorHAnsi"/>
                <w:b/>
                <w:bCs/>
                <w:sz w:val="22"/>
                <w:szCs w:val="22"/>
              </w:rPr>
              <w:t>1</w:t>
            </w:r>
            <w:r w:rsidR="00BB3493" w:rsidRPr="007F4DA2">
              <w:rPr>
                <w:rFonts w:asciiTheme="minorHAnsi" w:hAnsiTheme="minorHAnsi" w:cstheme="minorHAnsi"/>
                <w:b/>
                <w:bCs/>
                <w:sz w:val="22"/>
                <w:szCs w:val="22"/>
              </w:rPr>
              <w:t>5.000</w:t>
            </w:r>
            <w:r w:rsidRPr="007F4DA2">
              <w:rPr>
                <w:rFonts w:asciiTheme="minorHAnsi" w:hAnsiTheme="minorHAnsi" w:cstheme="minorHAnsi"/>
                <w:b/>
                <w:bCs/>
                <w:sz w:val="22"/>
                <w:szCs w:val="22"/>
              </w:rPr>
              <w:t xml:space="preserve"> €</w:t>
            </w:r>
          </w:p>
        </w:tc>
      </w:tr>
      <w:tr w:rsidR="00BB3493" w:rsidRPr="007F4DA2" w14:paraId="7C85F4DC" w14:textId="77777777" w:rsidTr="00BB3493">
        <w:tc>
          <w:tcPr>
            <w:tcW w:w="3151" w:type="dxa"/>
            <w:vAlign w:val="bottom"/>
          </w:tcPr>
          <w:p w14:paraId="0A5B25E5" w14:textId="77777777" w:rsidR="00BB3493" w:rsidRPr="007F4DA2" w:rsidRDefault="00BB3493" w:rsidP="00863E4D">
            <w:pPr>
              <w:spacing w:line="276" w:lineRule="auto"/>
              <w:rPr>
                <w:rFonts w:asciiTheme="minorHAnsi" w:hAnsiTheme="minorHAnsi" w:cstheme="minorHAnsi"/>
                <w:b/>
                <w:bCs/>
                <w:sz w:val="22"/>
                <w:szCs w:val="22"/>
              </w:rPr>
            </w:pPr>
            <w:r w:rsidRPr="007F4DA2">
              <w:rPr>
                <w:rFonts w:asciiTheme="minorHAnsi" w:hAnsiTheme="minorHAnsi" w:cstheme="minorHAnsi"/>
                <w:b/>
                <w:bCs/>
                <w:sz w:val="22"/>
                <w:szCs w:val="22"/>
              </w:rPr>
              <w:t>Trajna invalidnost</w:t>
            </w:r>
          </w:p>
        </w:tc>
        <w:tc>
          <w:tcPr>
            <w:tcW w:w="3259" w:type="dxa"/>
            <w:vAlign w:val="bottom"/>
          </w:tcPr>
          <w:p w14:paraId="65C97477" w14:textId="77777777" w:rsidR="00BB3493" w:rsidRPr="007F4DA2" w:rsidRDefault="00246AFC" w:rsidP="00863E4D">
            <w:pPr>
              <w:spacing w:line="276" w:lineRule="auto"/>
              <w:rPr>
                <w:rFonts w:asciiTheme="minorHAnsi" w:hAnsiTheme="minorHAnsi" w:cstheme="minorHAnsi"/>
                <w:b/>
                <w:bCs/>
                <w:sz w:val="22"/>
                <w:szCs w:val="22"/>
              </w:rPr>
            </w:pPr>
            <w:r w:rsidRPr="007F4DA2">
              <w:rPr>
                <w:rFonts w:asciiTheme="minorHAnsi" w:hAnsiTheme="minorHAnsi" w:cstheme="minorHAnsi"/>
                <w:b/>
                <w:bCs/>
                <w:sz w:val="22"/>
                <w:szCs w:val="22"/>
              </w:rPr>
              <w:t>3</w:t>
            </w:r>
            <w:r w:rsidR="00BB3493" w:rsidRPr="007F4DA2">
              <w:rPr>
                <w:rFonts w:asciiTheme="minorHAnsi" w:hAnsiTheme="minorHAnsi" w:cstheme="minorHAnsi"/>
                <w:b/>
                <w:bCs/>
                <w:sz w:val="22"/>
                <w:szCs w:val="22"/>
              </w:rPr>
              <w:t>0.000</w:t>
            </w:r>
            <w:r w:rsidRPr="007F4DA2">
              <w:rPr>
                <w:rFonts w:asciiTheme="minorHAnsi" w:hAnsiTheme="minorHAnsi" w:cstheme="minorHAnsi"/>
                <w:b/>
                <w:bCs/>
                <w:sz w:val="22"/>
                <w:szCs w:val="22"/>
              </w:rPr>
              <w:t xml:space="preserve"> €</w:t>
            </w:r>
          </w:p>
        </w:tc>
      </w:tr>
      <w:tr w:rsidR="00BB3493" w:rsidRPr="007F4DA2" w14:paraId="70FA9644" w14:textId="77777777" w:rsidTr="00BB3493">
        <w:tc>
          <w:tcPr>
            <w:tcW w:w="3151" w:type="dxa"/>
            <w:vAlign w:val="bottom"/>
          </w:tcPr>
          <w:p w14:paraId="3A0F90E3" w14:textId="77777777" w:rsidR="00BB3493" w:rsidRPr="007F4DA2" w:rsidRDefault="00BB3493" w:rsidP="00863E4D">
            <w:pPr>
              <w:spacing w:line="276" w:lineRule="auto"/>
              <w:rPr>
                <w:rFonts w:asciiTheme="minorHAnsi" w:hAnsiTheme="minorHAnsi" w:cstheme="minorHAnsi"/>
                <w:b/>
                <w:bCs/>
                <w:sz w:val="22"/>
                <w:szCs w:val="22"/>
              </w:rPr>
            </w:pPr>
            <w:r w:rsidRPr="007F4DA2">
              <w:rPr>
                <w:rFonts w:asciiTheme="minorHAnsi" w:hAnsiTheme="minorHAnsi" w:cstheme="minorHAnsi"/>
                <w:b/>
                <w:bCs/>
                <w:sz w:val="22"/>
                <w:szCs w:val="22"/>
              </w:rPr>
              <w:t>dnevna odškodnina</w:t>
            </w:r>
          </w:p>
        </w:tc>
        <w:tc>
          <w:tcPr>
            <w:tcW w:w="3259" w:type="dxa"/>
            <w:vAlign w:val="bottom"/>
          </w:tcPr>
          <w:p w14:paraId="02361CC6" w14:textId="77777777" w:rsidR="00BB3493" w:rsidRPr="007F4DA2" w:rsidRDefault="00246AFC" w:rsidP="00863E4D">
            <w:pPr>
              <w:spacing w:line="276" w:lineRule="auto"/>
              <w:rPr>
                <w:rFonts w:asciiTheme="minorHAnsi" w:hAnsiTheme="minorHAnsi" w:cstheme="minorHAnsi"/>
                <w:b/>
                <w:bCs/>
                <w:sz w:val="22"/>
                <w:szCs w:val="22"/>
              </w:rPr>
            </w:pPr>
            <w:r w:rsidRPr="007F4DA2">
              <w:rPr>
                <w:rFonts w:asciiTheme="minorHAnsi" w:hAnsiTheme="minorHAnsi" w:cstheme="minorHAnsi"/>
                <w:b/>
                <w:bCs/>
                <w:sz w:val="22"/>
                <w:szCs w:val="22"/>
              </w:rPr>
              <w:t>7 €</w:t>
            </w:r>
          </w:p>
        </w:tc>
      </w:tr>
    </w:tbl>
    <w:p w14:paraId="5863B3B4" w14:textId="77777777" w:rsidR="008A3DB0" w:rsidRPr="007F4DA2" w:rsidRDefault="008A3DB0" w:rsidP="00863E4D">
      <w:pPr>
        <w:pStyle w:val="Glava"/>
        <w:tabs>
          <w:tab w:val="left" w:pos="708"/>
        </w:tabs>
        <w:spacing w:line="276" w:lineRule="auto"/>
        <w:jc w:val="both"/>
        <w:rPr>
          <w:rFonts w:asciiTheme="minorHAnsi" w:hAnsiTheme="minorHAnsi" w:cstheme="minorHAnsi"/>
          <w:sz w:val="22"/>
          <w:szCs w:val="22"/>
        </w:rPr>
      </w:pPr>
    </w:p>
    <w:p w14:paraId="03F1DAAF" w14:textId="77777777" w:rsidR="00B94C99" w:rsidRPr="007F4DA2" w:rsidRDefault="00B63D98" w:rsidP="00863E4D">
      <w:pPr>
        <w:pStyle w:val="Glava"/>
        <w:tabs>
          <w:tab w:val="left" w:pos="708"/>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Naročnik bo </w:t>
      </w:r>
      <w:r w:rsidR="00B30007" w:rsidRPr="007F4DA2">
        <w:rPr>
          <w:rFonts w:asciiTheme="minorHAnsi" w:hAnsiTheme="minorHAnsi" w:cstheme="minorHAnsi"/>
          <w:sz w:val="22"/>
          <w:szCs w:val="22"/>
        </w:rPr>
        <w:t xml:space="preserve">izbranemu </w:t>
      </w:r>
      <w:r w:rsidR="002E5E03" w:rsidRPr="007F4DA2">
        <w:rPr>
          <w:rFonts w:asciiTheme="minorHAnsi" w:hAnsiTheme="minorHAnsi" w:cstheme="minorHAnsi"/>
          <w:sz w:val="22"/>
          <w:szCs w:val="22"/>
        </w:rPr>
        <w:t>ponudniku</w:t>
      </w:r>
      <w:r w:rsidRPr="007F4DA2">
        <w:rPr>
          <w:rFonts w:asciiTheme="minorHAnsi" w:hAnsiTheme="minorHAnsi" w:cstheme="minorHAnsi"/>
          <w:sz w:val="22"/>
          <w:szCs w:val="22"/>
        </w:rPr>
        <w:t xml:space="preserve"> </w:t>
      </w:r>
      <w:r w:rsidR="00B30007" w:rsidRPr="007F4DA2">
        <w:rPr>
          <w:rFonts w:asciiTheme="minorHAnsi" w:hAnsiTheme="minorHAnsi" w:cstheme="minorHAnsi"/>
          <w:sz w:val="22"/>
          <w:szCs w:val="22"/>
        </w:rPr>
        <w:t xml:space="preserve">poslal </w:t>
      </w:r>
      <w:r w:rsidR="00652CF8" w:rsidRPr="007F4DA2">
        <w:rPr>
          <w:rFonts w:asciiTheme="minorHAnsi" w:hAnsiTheme="minorHAnsi" w:cstheme="minorHAnsi"/>
          <w:sz w:val="22"/>
          <w:szCs w:val="22"/>
        </w:rPr>
        <w:t xml:space="preserve">pristopne izjave zaposlenih </w:t>
      </w:r>
      <w:r w:rsidR="00B30007" w:rsidRPr="007F4DA2">
        <w:rPr>
          <w:rFonts w:asciiTheme="minorHAnsi" w:hAnsiTheme="minorHAnsi" w:cstheme="minorHAnsi"/>
          <w:sz w:val="22"/>
          <w:szCs w:val="22"/>
        </w:rPr>
        <w:t>oz. poslal spremembo</w:t>
      </w:r>
      <w:r w:rsidRPr="007F4DA2">
        <w:rPr>
          <w:rFonts w:asciiTheme="minorHAnsi" w:hAnsiTheme="minorHAnsi" w:cstheme="minorHAnsi"/>
          <w:sz w:val="22"/>
          <w:szCs w:val="22"/>
        </w:rPr>
        <w:t xml:space="preserve"> </w:t>
      </w:r>
      <w:r w:rsidR="00B30007" w:rsidRPr="007F4DA2">
        <w:rPr>
          <w:rFonts w:asciiTheme="minorHAnsi" w:hAnsiTheme="minorHAnsi" w:cstheme="minorHAnsi"/>
          <w:sz w:val="22"/>
          <w:szCs w:val="22"/>
        </w:rPr>
        <w:t xml:space="preserve">seznama zavarovancev najkasneje v 3 dneh od nastanka spremembe oz. od podane zahteve izbranega ponudnika. Izbrani ponudnik bo na podlagi seznama </w:t>
      </w:r>
      <w:r w:rsidRPr="007F4DA2">
        <w:rPr>
          <w:rFonts w:asciiTheme="minorHAnsi" w:hAnsiTheme="minorHAnsi" w:cstheme="minorHAnsi"/>
          <w:sz w:val="22"/>
          <w:szCs w:val="22"/>
        </w:rPr>
        <w:t>izstavljal pr</w:t>
      </w:r>
      <w:r w:rsidR="00B30007" w:rsidRPr="007F4DA2">
        <w:rPr>
          <w:rFonts w:asciiTheme="minorHAnsi" w:hAnsiTheme="minorHAnsi" w:cstheme="minorHAnsi"/>
          <w:sz w:val="22"/>
          <w:szCs w:val="22"/>
        </w:rPr>
        <w:t>avilen račun za plačilo premije vsak mesec za pretekli mesec.</w:t>
      </w:r>
      <w:r w:rsidRPr="007F4DA2">
        <w:rPr>
          <w:rFonts w:asciiTheme="minorHAnsi" w:hAnsiTheme="minorHAnsi" w:cstheme="minorHAnsi"/>
          <w:sz w:val="22"/>
          <w:szCs w:val="22"/>
        </w:rPr>
        <w:t xml:space="preserve"> Novo zaposleni delavci so zavarovani od prvega d</w:t>
      </w:r>
      <w:r w:rsidR="00D862C5" w:rsidRPr="007F4DA2">
        <w:rPr>
          <w:rFonts w:asciiTheme="minorHAnsi" w:hAnsiTheme="minorHAnsi" w:cstheme="minorHAnsi"/>
          <w:sz w:val="22"/>
          <w:szCs w:val="22"/>
        </w:rPr>
        <w:t xml:space="preserve">ne nastopa dela, zavarovanje pa preneha ob 24.00 uri tistega dne, ko je prenehalo zaposlenemu delovno razmerje oz. skladno s pogoji ponudnika. </w:t>
      </w:r>
      <w:r w:rsidR="00CB3069" w:rsidRPr="007F4DA2">
        <w:rPr>
          <w:rFonts w:asciiTheme="minorHAnsi" w:hAnsiTheme="minorHAnsi" w:cstheme="minorHAnsi"/>
          <w:sz w:val="22"/>
          <w:szCs w:val="22"/>
        </w:rPr>
        <w:t>Zavarovanje za družinske člane nastopi z dnem, ko družinski član vstopi v zavarovanje na podlagi izjave zaposlenega in preneha ob 24.00 uri tistega dne, ko je prenehalo zaposlenemu delovno razmerje oz. skladno s pogoji ponudnika.</w:t>
      </w:r>
      <w:r w:rsidR="00B94C99" w:rsidRPr="007F4DA2">
        <w:rPr>
          <w:rFonts w:asciiTheme="minorHAnsi" w:hAnsiTheme="minorHAnsi" w:cstheme="minorHAnsi"/>
          <w:sz w:val="22"/>
          <w:szCs w:val="22"/>
        </w:rPr>
        <w:t xml:space="preserve"> </w:t>
      </w:r>
    </w:p>
    <w:p w14:paraId="705F1A54" w14:textId="77777777" w:rsidR="00B94C99" w:rsidRPr="007F4DA2" w:rsidRDefault="00B94C99" w:rsidP="00863E4D">
      <w:pPr>
        <w:pStyle w:val="Glava"/>
        <w:tabs>
          <w:tab w:val="left" w:pos="708"/>
        </w:tabs>
        <w:spacing w:line="276" w:lineRule="auto"/>
        <w:jc w:val="both"/>
        <w:rPr>
          <w:rFonts w:asciiTheme="minorHAnsi" w:hAnsiTheme="minorHAnsi" w:cstheme="minorHAnsi"/>
          <w:sz w:val="22"/>
          <w:szCs w:val="22"/>
        </w:rPr>
      </w:pPr>
    </w:p>
    <w:p w14:paraId="0B81EF8C" w14:textId="77777777" w:rsidR="00CB3069" w:rsidRPr="007F4DA2" w:rsidRDefault="00B94C99" w:rsidP="00863E4D">
      <w:pPr>
        <w:pStyle w:val="Glava"/>
        <w:tabs>
          <w:tab w:val="left" w:pos="708"/>
        </w:tabs>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Zavarovanje družinskih članov je obveznost zaposlenih in bo naročnik izvedel, na podlagi seznama prejetega s strani izbranega ponudnika, odtegljaj pri plači. </w:t>
      </w:r>
    </w:p>
    <w:p w14:paraId="12CF780C" w14:textId="77777777" w:rsidR="00B63D98" w:rsidRPr="007F4DA2" w:rsidRDefault="00B63D98" w:rsidP="00863E4D">
      <w:pPr>
        <w:pStyle w:val="Glava"/>
        <w:tabs>
          <w:tab w:val="left" w:pos="708"/>
        </w:tabs>
        <w:spacing w:line="276" w:lineRule="auto"/>
        <w:jc w:val="both"/>
        <w:rPr>
          <w:rFonts w:asciiTheme="minorHAnsi" w:hAnsiTheme="minorHAnsi" w:cstheme="minorHAnsi"/>
          <w:b/>
          <w:sz w:val="22"/>
          <w:szCs w:val="22"/>
        </w:rPr>
      </w:pPr>
    </w:p>
    <w:p w14:paraId="3C3D21F3" w14:textId="78BA68F4" w:rsidR="00F21241" w:rsidRPr="007F4DA2" w:rsidRDefault="00DB2162" w:rsidP="00863E4D">
      <w:pPr>
        <w:spacing w:line="276" w:lineRule="auto"/>
        <w:jc w:val="both"/>
        <w:rPr>
          <w:rFonts w:asciiTheme="minorHAnsi" w:hAnsiTheme="minorHAnsi" w:cstheme="minorHAnsi"/>
          <w:b/>
          <w:sz w:val="22"/>
          <w:szCs w:val="22"/>
        </w:rPr>
      </w:pPr>
      <w:r w:rsidRPr="007F4DA2">
        <w:rPr>
          <w:rFonts w:asciiTheme="minorHAnsi" w:hAnsiTheme="minorHAnsi" w:cstheme="minorHAnsi"/>
          <w:b/>
          <w:sz w:val="22"/>
          <w:szCs w:val="22"/>
        </w:rPr>
        <w:t>4</w:t>
      </w:r>
      <w:r w:rsidR="00F21241" w:rsidRPr="007F4DA2">
        <w:rPr>
          <w:rFonts w:asciiTheme="minorHAnsi" w:hAnsiTheme="minorHAnsi" w:cstheme="minorHAnsi"/>
          <w:b/>
          <w:sz w:val="22"/>
          <w:szCs w:val="22"/>
        </w:rPr>
        <w:t xml:space="preserve">. 1.  Dodatno zdravstveno zavarovanje zaposlenih </w:t>
      </w:r>
      <w:r w:rsidR="00246AFC" w:rsidRPr="007F4DA2">
        <w:rPr>
          <w:rFonts w:asciiTheme="minorHAnsi" w:hAnsiTheme="minorHAnsi" w:cstheme="minorHAnsi"/>
          <w:b/>
          <w:sz w:val="22"/>
          <w:szCs w:val="22"/>
        </w:rPr>
        <w:t>(</w:t>
      </w:r>
      <w:r w:rsidR="00F21241" w:rsidRPr="007F4DA2">
        <w:rPr>
          <w:rFonts w:asciiTheme="minorHAnsi" w:hAnsiTheme="minorHAnsi" w:cstheme="minorHAnsi"/>
          <w:b/>
          <w:sz w:val="22"/>
          <w:szCs w:val="22"/>
        </w:rPr>
        <w:t>in družinskih članov</w:t>
      </w:r>
      <w:r w:rsidR="00246AFC" w:rsidRPr="007F4DA2">
        <w:rPr>
          <w:rFonts w:asciiTheme="minorHAnsi" w:hAnsiTheme="minorHAnsi" w:cstheme="minorHAnsi"/>
          <w:b/>
          <w:sz w:val="22"/>
          <w:szCs w:val="22"/>
        </w:rPr>
        <w:t>)</w:t>
      </w:r>
      <w:r w:rsidR="0016414C" w:rsidRPr="007F4DA2">
        <w:rPr>
          <w:rFonts w:asciiTheme="minorHAnsi" w:hAnsiTheme="minorHAnsi" w:cstheme="minorHAnsi"/>
          <w:b/>
          <w:sz w:val="22"/>
          <w:szCs w:val="22"/>
        </w:rPr>
        <w:t>:</w:t>
      </w:r>
    </w:p>
    <w:p w14:paraId="104C4CF5" w14:textId="77777777" w:rsidR="00246AFC" w:rsidRPr="007F4DA2" w:rsidRDefault="00246AFC" w:rsidP="00863E4D">
      <w:pPr>
        <w:spacing w:line="276" w:lineRule="auto"/>
        <w:jc w:val="both"/>
        <w:rPr>
          <w:rFonts w:asciiTheme="minorHAnsi" w:hAnsiTheme="minorHAnsi" w:cstheme="minorHAnsi"/>
          <w:b/>
          <w:sz w:val="22"/>
          <w:szCs w:val="22"/>
        </w:rPr>
      </w:pPr>
    </w:p>
    <w:p w14:paraId="5A311923" w14:textId="77777777" w:rsidR="00246AFC" w:rsidRPr="007F4DA2" w:rsidRDefault="00246AFC" w:rsidP="00863E4D">
      <w:p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Ponudnik mora ponuditi dodatno zdravstveno zavarovanje zaposlenih, katerega zavarovalno kritje mora zajemati vsaj:</w:t>
      </w:r>
    </w:p>
    <w:p w14:paraId="289E2E28" w14:textId="77777777" w:rsidR="00246AFC" w:rsidRPr="007F4DA2" w:rsidRDefault="00246AFC" w:rsidP="00863E4D">
      <w:pPr>
        <w:numPr>
          <w:ilvl w:val="0"/>
          <w:numId w:val="48"/>
        </w:numPr>
        <w:shd w:val="clear" w:color="auto" w:fill="FFFFFF"/>
        <w:spacing w:line="276" w:lineRule="auto"/>
        <w:jc w:val="both"/>
        <w:rPr>
          <w:rFonts w:asciiTheme="minorHAnsi" w:hAnsiTheme="minorHAnsi" w:cstheme="minorHAnsi"/>
          <w:sz w:val="22"/>
          <w:szCs w:val="22"/>
        </w:rPr>
      </w:pPr>
      <w:proofErr w:type="spellStart"/>
      <w:r w:rsidRPr="007F4DA2">
        <w:rPr>
          <w:rFonts w:asciiTheme="minorHAnsi" w:hAnsiTheme="minorHAnsi" w:cstheme="minorHAnsi"/>
          <w:sz w:val="22"/>
          <w:szCs w:val="22"/>
        </w:rPr>
        <w:t>asistenčne</w:t>
      </w:r>
      <w:proofErr w:type="spellEnd"/>
      <w:r w:rsidRPr="007F4DA2">
        <w:rPr>
          <w:rFonts w:asciiTheme="minorHAnsi" w:hAnsiTheme="minorHAnsi" w:cstheme="minorHAnsi"/>
          <w:sz w:val="22"/>
          <w:szCs w:val="22"/>
        </w:rPr>
        <w:t xml:space="preserve"> storitve naročanja in organizacijo zdravstvenih postopkov,</w:t>
      </w:r>
    </w:p>
    <w:p w14:paraId="575D7139" w14:textId="77777777" w:rsidR="00246AFC" w:rsidRPr="007F4DA2" w:rsidRDefault="00246AFC" w:rsidP="00863E4D">
      <w:pPr>
        <w:numPr>
          <w:ilvl w:val="0"/>
          <w:numId w:val="48"/>
        </w:numPr>
        <w:shd w:val="clear" w:color="auto" w:fill="FFFFFF"/>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specialistične ambulantne storitve,</w:t>
      </w:r>
    </w:p>
    <w:p w14:paraId="36CD767E" w14:textId="77777777" w:rsidR="00246AFC" w:rsidRPr="007F4DA2" w:rsidRDefault="00246AFC" w:rsidP="00863E4D">
      <w:pPr>
        <w:numPr>
          <w:ilvl w:val="0"/>
          <w:numId w:val="48"/>
        </w:numPr>
        <w:shd w:val="clear" w:color="auto" w:fill="FFFFFF"/>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zahtevne diagnostične preiskave.</w:t>
      </w:r>
    </w:p>
    <w:p w14:paraId="03479100" w14:textId="77777777" w:rsidR="00246AFC" w:rsidRPr="007F4DA2" w:rsidRDefault="00246AFC" w:rsidP="00863E4D">
      <w:pPr>
        <w:spacing w:line="276" w:lineRule="auto"/>
        <w:jc w:val="both"/>
        <w:rPr>
          <w:rFonts w:asciiTheme="minorHAnsi" w:hAnsiTheme="minorHAnsi" w:cstheme="minorHAnsi"/>
          <w:sz w:val="22"/>
          <w:szCs w:val="22"/>
        </w:rPr>
      </w:pPr>
    </w:p>
    <w:p w14:paraId="6B925C94" w14:textId="77777777" w:rsidR="00246AFC" w:rsidRPr="007F4DA2" w:rsidRDefault="00246AFC" w:rsidP="00863E4D">
      <w:p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xml:space="preserve">Zavarovalno kritje mora biti najmanj v višini </w:t>
      </w:r>
      <w:r w:rsidRPr="007F4DA2">
        <w:rPr>
          <w:rFonts w:asciiTheme="minorHAnsi" w:hAnsiTheme="minorHAnsi" w:cstheme="minorHAnsi"/>
          <w:b/>
          <w:sz w:val="22"/>
          <w:szCs w:val="22"/>
        </w:rPr>
        <w:t>do 3.000 € letno po zaposlenemu.</w:t>
      </w:r>
    </w:p>
    <w:p w14:paraId="68F680B8" w14:textId="77777777" w:rsidR="00246AFC" w:rsidRPr="007F4DA2" w:rsidRDefault="00246AFC" w:rsidP="00863E4D">
      <w:pPr>
        <w:spacing w:line="276" w:lineRule="auto"/>
        <w:jc w:val="both"/>
        <w:rPr>
          <w:rFonts w:asciiTheme="minorHAnsi" w:hAnsiTheme="minorHAnsi" w:cstheme="minorHAnsi"/>
          <w:sz w:val="22"/>
          <w:szCs w:val="22"/>
        </w:rPr>
      </w:pPr>
    </w:p>
    <w:p w14:paraId="53B4F36D" w14:textId="77777777" w:rsidR="00246AFC" w:rsidRPr="007F4DA2" w:rsidRDefault="00246AFC" w:rsidP="00863E4D">
      <w:pPr>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Zahteve za zavarovanje:</w:t>
      </w:r>
    </w:p>
    <w:p w14:paraId="5FEB7B9B" w14:textId="77777777" w:rsidR="00246AFC" w:rsidRPr="007F4DA2" w:rsidRDefault="00246AFC" w:rsidP="00863E4D">
      <w:pPr>
        <w:pStyle w:val="Odstavekseznama"/>
        <w:numPr>
          <w:ilvl w:val="0"/>
          <w:numId w:val="49"/>
        </w:numPr>
        <w:shd w:val="clear" w:color="auto" w:fill="FFFFFF"/>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zavarujejo se vsi zaposleni, ne glede na pristopno starost,</w:t>
      </w:r>
    </w:p>
    <w:p w14:paraId="67F1CF6F" w14:textId="77777777" w:rsidR="00246AFC" w:rsidRPr="007F4DA2" w:rsidRDefault="00246AFC" w:rsidP="00863E4D">
      <w:pPr>
        <w:pStyle w:val="Odstavekseznama"/>
        <w:numPr>
          <w:ilvl w:val="0"/>
          <w:numId w:val="49"/>
        </w:numPr>
        <w:shd w:val="clear" w:color="auto" w:fill="FFFFFF"/>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enotna premija za vse zaposlene.</w:t>
      </w:r>
    </w:p>
    <w:p w14:paraId="42AFC544" w14:textId="77777777" w:rsidR="00246AFC" w:rsidRPr="007F4DA2" w:rsidRDefault="00246AFC" w:rsidP="00863E4D">
      <w:pPr>
        <w:shd w:val="clear" w:color="auto" w:fill="FFFFFF"/>
        <w:spacing w:line="276" w:lineRule="auto"/>
        <w:jc w:val="both"/>
        <w:rPr>
          <w:rFonts w:asciiTheme="minorHAnsi" w:hAnsiTheme="minorHAnsi" w:cstheme="minorHAnsi"/>
          <w:sz w:val="22"/>
          <w:szCs w:val="22"/>
        </w:rPr>
      </w:pPr>
    </w:p>
    <w:p w14:paraId="6C2FA9C7" w14:textId="2866B079" w:rsidR="00246AFC" w:rsidRPr="007F4DA2" w:rsidRDefault="00246AFC" w:rsidP="00863E4D">
      <w:pPr>
        <w:shd w:val="clear" w:color="auto" w:fill="FFFFFF"/>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Za zavarovanje velja karenca/čakalni rok, ki traja dva meseca od začetka zavarovanj</w:t>
      </w:r>
      <w:r w:rsidR="00C17D7B" w:rsidRPr="007F4DA2">
        <w:rPr>
          <w:rFonts w:asciiTheme="minorHAnsi" w:hAnsiTheme="minorHAnsi" w:cstheme="minorHAnsi"/>
          <w:sz w:val="22"/>
          <w:szCs w:val="22"/>
        </w:rPr>
        <w:t xml:space="preserve">a </w:t>
      </w:r>
      <w:r w:rsidR="00624A50" w:rsidRPr="007F4DA2">
        <w:rPr>
          <w:rFonts w:asciiTheme="minorHAnsi" w:hAnsiTheme="minorHAnsi" w:cstheme="minorHAnsi"/>
          <w:sz w:val="22"/>
          <w:szCs w:val="22"/>
        </w:rPr>
        <w:t xml:space="preserve">za </w:t>
      </w:r>
      <w:r w:rsidR="00C17D7B" w:rsidRPr="007F4DA2">
        <w:rPr>
          <w:rFonts w:asciiTheme="minorHAnsi" w:hAnsiTheme="minorHAnsi" w:cstheme="minorHAnsi"/>
          <w:bCs/>
          <w:sz w:val="22"/>
          <w:szCs w:val="22"/>
        </w:rPr>
        <w:t>novo prijavljenega</w:t>
      </w:r>
      <w:r w:rsidRPr="007F4DA2">
        <w:rPr>
          <w:rFonts w:asciiTheme="minorHAnsi" w:hAnsiTheme="minorHAnsi" w:cstheme="minorHAnsi"/>
          <w:bCs/>
          <w:sz w:val="22"/>
          <w:szCs w:val="22"/>
        </w:rPr>
        <w:t xml:space="preserve"> </w:t>
      </w:r>
      <w:r w:rsidRPr="007F4DA2">
        <w:rPr>
          <w:rFonts w:asciiTheme="minorHAnsi" w:hAnsiTheme="minorHAnsi" w:cstheme="minorHAnsi"/>
          <w:sz w:val="22"/>
          <w:szCs w:val="22"/>
        </w:rPr>
        <w:t xml:space="preserve">zavarovanca. </w:t>
      </w:r>
      <w:r w:rsidR="003E0E05" w:rsidRPr="007F4DA2">
        <w:rPr>
          <w:rFonts w:asciiTheme="minorHAnsi" w:hAnsiTheme="minorHAnsi" w:cstheme="minorHAnsi"/>
          <w:sz w:val="22"/>
          <w:szCs w:val="22"/>
        </w:rPr>
        <w:t>N</w:t>
      </w:r>
      <w:r w:rsidRPr="007F4DA2">
        <w:rPr>
          <w:rFonts w:asciiTheme="minorHAnsi" w:hAnsiTheme="minorHAnsi" w:cstheme="minorHAnsi"/>
          <w:sz w:val="22"/>
          <w:szCs w:val="22"/>
        </w:rPr>
        <w:t xml:space="preserve">aročnik </w:t>
      </w:r>
      <w:r w:rsidR="003E0E05" w:rsidRPr="007F4DA2">
        <w:rPr>
          <w:rFonts w:asciiTheme="minorHAnsi" w:hAnsiTheme="minorHAnsi" w:cstheme="minorHAnsi"/>
          <w:sz w:val="22"/>
          <w:szCs w:val="22"/>
        </w:rPr>
        <w:t xml:space="preserve">ima </w:t>
      </w:r>
      <w:r w:rsidRPr="007F4DA2">
        <w:rPr>
          <w:rFonts w:asciiTheme="minorHAnsi" w:hAnsiTheme="minorHAnsi" w:cstheme="minorHAnsi"/>
          <w:sz w:val="22"/>
          <w:szCs w:val="22"/>
        </w:rPr>
        <w:t>že sklenjeno takšno zavarovanje</w:t>
      </w:r>
      <w:r w:rsidR="003E0E05" w:rsidRPr="007F4DA2">
        <w:rPr>
          <w:rFonts w:asciiTheme="minorHAnsi" w:hAnsiTheme="minorHAnsi" w:cstheme="minorHAnsi"/>
          <w:sz w:val="22"/>
          <w:szCs w:val="22"/>
        </w:rPr>
        <w:t xml:space="preserve">, zato </w:t>
      </w:r>
      <w:r w:rsidRPr="007F4DA2">
        <w:rPr>
          <w:rFonts w:asciiTheme="minorHAnsi" w:hAnsiTheme="minorHAnsi" w:cstheme="minorHAnsi"/>
          <w:sz w:val="22"/>
          <w:szCs w:val="22"/>
        </w:rPr>
        <w:t xml:space="preserve">morajo biti </w:t>
      </w:r>
      <w:r w:rsidR="00624A50" w:rsidRPr="007F4DA2">
        <w:rPr>
          <w:rFonts w:asciiTheme="minorHAnsi" w:hAnsiTheme="minorHAnsi" w:cstheme="minorHAnsi"/>
          <w:sz w:val="22"/>
          <w:szCs w:val="22"/>
        </w:rPr>
        <w:t xml:space="preserve">vsi </w:t>
      </w:r>
      <w:r w:rsidRPr="007F4DA2">
        <w:rPr>
          <w:rFonts w:asciiTheme="minorHAnsi" w:hAnsiTheme="minorHAnsi" w:cstheme="minorHAnsi"/>
          <w:sz w:val="22"/>
          <w:szCs w:val="22"/>
        </w:rPr>
        <w:t>njegovi zaposleni</w:t>
      </w:r>
      <w:r w:rsidR="00624A50" w:rsidRPr="007F4DA2">
        <w:rPr>
          <w:rFonts w:asciiTheme="minorHAnsi" w:hAnsiTheme="minorHAnsi" w:cstheme="minorHAnsi"/>
          <w:sz w:val="22"/>
          <w:szCs w:val="22"/>
        </w:rPr>
        <w:t xml:space="preserve"> (zaposleni v času sklenitve pogodbe)</w:t>
      </w:r>
      <w:r w:rsidRPr="007F4DA2">
        <w:rPr>
          <w:rFonts w:asciiTheme="minorHAnsi" w:hAnsiTheme="minorHAnsi" w:cstheme="minorHAnsi"/>
          <w:sz w:val="22"/>
          <w:szCs w:val="22"/>
        </w:rPr>
        <w:t xml:space="preserve"> vključeni v zavarovanje s prvim dnem sklenitve zavarovalne pogodbe oz. prvim dnem nastopa zavarovanja</w:t>
      </w:r>
      <w:r w:rsidR="003E0E05" w:rsidRPr="007F4DA2">
        <w:rPr>
          <w:rFonts w:asciiTheme="minorHAnsi" w:hAnsiTheme="minorHAnsi" w:cstheme="minorHAnsi"/>
          <w:sz w:val="22"/>
          <w:szCs w:val="22"/>
        </w:rPr>
        <w:t xml:space="preserve"> (brez čakalnega roka za začetek zavarovanja)</w:t>
      </w:r>
      <w:r w:rsidRPr="007F4DA2">
        <w:rPr>
          <w:rFonts w:asciiTheme="minorHAnsi" w:hAnsiTheme="minorHAnsi" w:cstheme="minorHAnsi"/>
          <w:sz w:val="22"/>
          <w:szCs w:val="22"/>
        </w:rPr>
        <w:t>.</w:t>
      </w:r>
    </w:p>
    <w:p w14:paraId="7B911C98" w14:textId="77777777" w:rsidR="00246AFC" w:rsidRPr="007F4DA2" w:rsidRDefault="00246AFC" w:rsidP="00863E4D">
      <w:pPr>
        <w:shd w:val="clear" w:color="auto" w:fill="FFFFFF"/>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 </w:t>
      </w:r>
    </w:p>
    <w:p w14:paraId="0902E33D" w14:textId="12680491" w:rsidR="00246AFC" w:rsidRPr="007F4DA2" w:rsidRDefault="00246AFC" w:rsidP="00863E4D">
      <w:pPr>
        <w:shd w:val="clear" w:color="auto" w:fill="FFFFFF"/>
        <w:spacing w:line="276" w:lineRule="auto"/>
        <w:jc w:val="both"/>
        <w:rPr>
          <w:rFonts w:asciiTheme="minorHAnsi" w:hAnsiTheme="minorHAnsi" w:cstheme="minorHAnsi"/>
          <w:sz w:val="22"/>
          <w:szCs w:val="22"/>
        </w:rPr>
      </w:pPr>
      <w:r w:rsidRPr="007F4DA2">
        <w:rPr>
          <w:rFonts w:asciiTheme="minorHAnsi" w:hAnsiTheme="minorHAnsi" w:cstheme="minorHAnsi"/>
          <w:sz w:val="22"/>
          <w:szCs w:val="22"/>
        </w:rPr>
        <w:t>Naročnik bo izbranemu ponudniku poslal pristopne izjave zaposlenih najkasneje v 3 dneh od nastanka spremembe oz. podane zahteve izbranega ponudnika. Izbrani ponudnik bo na podlagi seznama izstavljal pravilen račun za plačilo premije, vsak mesec za tekoči mesec</w:t>
      </w:r>
      <w:r w:rsidRPr="007F4DA2">
        <w:rPr>
          <w:rFonts w:asciiTheme="minorHAnsi" w:hAnsiTheme="minorHAnsi" w:cstheme="minorHAnsi"/>
          <w:iCs/>
          <w:sz w:val="22"/>
          <w:szCs w:val="22"/>
        </w:rPr>
        <w:t>. Novo zaposleni delavci so zavarovani s 1. v naslednjem mesecu, v kolikor izbrani ponudnik prejme izpolnjeno in podpisano pristopno izjavo do 25. v tekočem mesecu</w:t>
      </w:r>
      <w:r w:rsidR="00624A50" w:rsidRPr="007F4DA2">
        <w:rPr>
          <w:rFonts w:asciiTheme="minorHAnsi" w:hAnsiTheme="minorHAnsi" w:cstheme="minorHAnsi"/>
          <w:iCs/>
          <w:sz w:val="22"/>
          <w:szCs w:val="22"/>
        </w:rPr>
        <w:t xml:space="preserve"> (kritje za novo zaposlenega nastopi po izteku karenčne dobe)</w:t>
      </w:r>
      <w:r w:rsidRPr="007F4DA2">
        <w:rPr>
          <w:rFonts w:asciiTheme="minorHAnsi" w:hAnsiTheme="minorHAnsi" w:cstheme="minorHAnsi"/>
          <w:iCs/>
          <w:sz w:val="22"/>
          <w:szCs w:val="22"/>
        </w:rPr>
        <w:t>.</w:t>
      </w:r>
    </w:p>
    <w:p w14:paraId="4ED463EA" w14:textId="77777777" w:rsidR="00246AFC" w:rsidRPr="007F4DA2" w:rsidRDefault="00246AFC" w:rsidP="00863E4D">
      <w:pPr>
        <w:shd w:val="clear" w:color="auto" w:fill="FFFFFF"/>
        <w:spacing w:line="276" w:lineRule="auto"/>
        <w:jc w:val="both"/>
        <w:rPr>
          <w:rFonts w:asciiTheme="minorHAnsi" w:hAnsiTheme="minorHAnsi" w:cstheme="minorHAnsi"/>
          <w:sz w:val="22"/>
          <w:szCs w:val="22"/>
        </w:rPr>
      </w:pPr>
      <w:r w:rsidRPr="007F4DA2">
        <w:rPr>
          <w:rFonts w:asciiTheme="minorHAnsi" w:hAnsiTheme="minorHAnsi" w:cstheme="minorHAnsi"/>
          <w:iCs/>
          <w:sz w:val="22"/>
          <w:szCs w:val="22"/>
        </w:rPr>
        <w:t> </w:t>
      </w:r>
    </w:p>
    <w:p w14:paraId="1CEFC621" w14:textId="764872CE" w:rsidR="0018565A" w:rsidRPr="007F4DA2" w:rsidRDefault="00246AFC" w:rsidP="00305C1F">
      <w:pPr>
        <w:shd w:val="clear" w:color="auto" w:fill="FFFFFF"/>
        <w:spacing w:line="276" w:lineRule="auto"/>
        <w:jc w:val="both"/>
        <w:rPr>
          <w:rFonts w:asciiTheme="minorHAnsi" w:hAnsiTheme="minorHAnsi" w:cstheme="minorHAnsi"/>
          <w:b/>
          <w:sz w:val="22"/>
          <w:szCs w:val="22"/>
        </w:rPr>
      </w:pPr>
      <w:r w:rsidRPr="007F4DA2">
        <w:rPr>
          <w:rFonts w:asciiTheme="minorHAnsi" w:hAnsiTheme="minorHAnsi" w:cstheme="minorHAnsi"/>
          <w:sz w:val="22"/>
          <w:szCs w:val="22"/>
        </w:rPr>
        <w:t>V zavarovanje se lahko vključijo tudi družinski člani zaposlenih skladno s pogoji ponudnika.</w:t>
      </w:r>
    </w:p>
    <w:sectPr w:rsidR="0018565A" w:rsidRPr="007F4DA2" w:rsidSect="00B2508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167E5" w14:textId="77777777" w:rsidR="007F4DA2" w:rsidRDefault="007F4DA2" w:rsidP="00EB5A9F">
      <w:r>
        <w:separator/>
      </w:r>
    </w:p>
  </w:endnote>
  <w:endnote w:type="continuationSeparator" w:id="0">
    <w:p w14:paraId="74A34EAD" w14:textId="77777777" w:rsidR="007F4DA2" w:rsidRDefault="007F4DA2" w:rsidP="00EB5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c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8955219"/>
      <w:docPartObj>
        <w:docPartGallery w:val="Page Numbers (Bottom of Page)"/>
        <w:docPartUnique/>
      </w:docPartObj>
    </w:sdtPr>
    <w:sdtEndPr>
      <w:rPr>
        <w:rFonts w:asciiTheme="minorHAnsi" w:hAnsiTheme="minorHAnsi" w:cstheme="minorHAnsi"/>
        <w:sz w:val="20"/>
      </w:rPr>
    </w:sdtEndPr>
    <w:sdtContent>
      <w:p w14:paraId="5FBF6E50" w14:textId="7853CF5E" w:rsidR="007F4DA2" w:rsidRPr="00624A50" w:rsidRDefault="007F4DA2">
        <w:pPr>
          <w:pStyle w:val="Noga"/>
          <w:jc w:val="right"/>
          <w:rPr>
            <w:rFonts w:asciiTheme="minorHAnsi" w:hAnsiTheme="minorHAnsi" w:cstheme="minorHAnsi"/>
            <w:sz w:val="20"/>
          </w:rPr>
        </w:pPr>
        <w:r w:rsidRPr="00624A50">
          <w:rPr>
            <w:rFonts w:asciiTheme="minorHAnsi" w:hAnsiTheme="minorHAnsi" w:cstheme="minorHAnsi"/>
            <w:sz w:val="20"/>
          </w:rPr>
          <w:fldChar w:fldCharType="begin"/>
        </w:r>
        <w:r w:rsidRPr="00624A50">
          <w:rPr>
            <w:rFonts w:asciiTheme="minorHAnsi" w:hAnsiTheme="minorHAnsi" w:cstheme="minorHAnsi"/>
            <w:sz w:val="20"/>
          </w:rPr>
          <w:instrText xml:space="preserve"> PAGE   \* MERGEFORMAT </w:instrText>
        </w:r>
        <w:r w:rsidRPr="00624A50">
          <w:rPr>
            <w:rFonts w:asciiTheme="minorHAnsi" w:hAnsiTheme="minorHAnsi" w:cstheme="minorHAnsi"/>
            <w:sz w:val="20"/>
          </w:rPr>
          <w:fldChar w:fldCharType="separate"/>
        </w:r>
        <w:r w:rsidR="00305C1F">
          <w:rPr>
            <w:rFonts w:asciiTheme="minorHAnsi" w:hAnsiTheme="minorHAnsi" w:cstheme="minorHAnsi"/>
            <w:noProof/>
            <w:sz w:val="20"/>
          </w:rPr>
          <w:t>17</w:t>
        </w:r>
        <w:r w:rsidRPr="00624A50">
          <w:rPr>
            <w:rFonts w:asciiTheme="minorHAnsi" w:hAnsiTheme="minorHAnsi" w:cstheme="minorHAnsi"/>
            <w:noProof/>
            <w:sz w:val="20"/>
          </w:rPr>
          <w:fldChar w:fldCharType="end"/>
        </w:r>
      </w:p>
    </w:sdtContent>
  </w:sdt>
  <w:p w14:paraId="4DF7CA21" w14:textId="77777777" w:rsidR="007F4DA2" w:rsidRDefault="007F4DA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7B0E5" w14:textId="77777777" w:rsidR="007F4DA2" w:rsidRDefault="007F4DA2" w:rsidP="00EB5A9F">
      <w:r>
        <w:separator/>
      </w:r>
    </w:p>
  </w:footnote>
  <w:footnote w:type="continuationSeparator" w:id="0">
    <w:p w14:paraId="60095974" w14:textId="77777777" w:rsidR="007F4DA2" w:rsidRDefault="007F4DA2" w:rsidP="00EB5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E9CA174"/>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7FE586A"/>
    <w:multiLevelType w:val="hybridMultilevel"/>
    <w:tmpl w:val="D3F028EC"/>
    <w:lvl w:ilvl="0" w:tplc="067869C2">
      <w:numFmt w:val="bullet"/>
      <w:lvlText w:val="-"/>
      <w:lvlJc w:val="left"/>
      <w:pPr>
        <w:ind w:left="720" w:hanging="360"/>
      </w:pPr>
      <w:rPr>
        <w:rFonts w:ascii="Calibri" w:eastAsia="Times New Roman" w:hAnsi="Calibri"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9E4E50"/>
    <w:multiLevelType w:val="hybridMultilevel"/>
    <w:tmpl w:val="1618F912"/>
    <w:lvl w:ilvl="0" w:tplc="213C8224">
      <w:start w:val="1"/>
      <w:numFmt w:val="decimal"/>
      <w:lvlText w:val="%1."/>
      <w:lvlJc w:val="left"/>
      <w:pPr>
        <w:tabs>
          <w:tab w:val="num" w:pos="4440"/>
        </w:tabs>
        <w:ind w:left="4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77611"/>
    <w:multiLevelType w:val="multilevel"/>
    <w:tmpl w:val="7924D1DA"/>
    <w:lvl w:ilvl="0">
      <w:start w:val="1"/>
      <w:numFmt w:val="decimal"/>
      <w:lvlText w:val="%1"/>
      <w:lvlJc w:val="left"/>
      <w:pPr>
        <w:ind w:left="492" w:hanging="492"/>
      </w:pPr>
      <w:rPr>
        <w:rFonts w:hint="default"/>
      </w:rPr>
    </w:lvl>
    <w:lvl w:ilvl="1">
      <w:start w:val="1"/>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D16A18"/>
    <w:multiLevelType w:val="hybridMultilevel"/>
    <w:tmpl w:val="BEDCA282"/>
    <w:lvl w:ilvl="0" w:tplc="39CA41DC">
      <w:numFmt w:val="decimal"/>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0512109"/>
    <w:multiLevelType w:val="multilevel"/>
    <w:tmpl w:val="33606A3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0844571"/>
    <w:multiLevelType w:val="singleLevel"/>
    <w:tmpl w:val="FFFFFFFF"/>
    <w:lvl w:ilvl="0">
      <w:start w:val="1"/>
      <w:numFmt w:val="bullet"/>
      <w:lvlText w:val=""/>
      <w:legacy w:legacy="1" w:legacySpace="0" w:legacyIndent="360"/>
      <w:lvlJc w:val="left"/>
      <w:pPr>
        <w:ind w:left="720" w:hanging="360"/>
      </w:pPr>
      <w:rPr>
        <w:rFonts w:ascii="Symbol" w:hAnsi="Symbol" w:hint="default"/>
      </w:rPr>
    </w:lvl>
  </w:abstractNum>
  <w:abstractNum w:abstractNumId="8" w15:restartNumberingAfterBreak="0">
    <w:nsid w:val="113F613C"/>
    <w:multiLevelType w:val="hybridMultilevel"/>
    <w:tmpl w:val="F240109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9" w15:restartNumberingAfterBreak="0">
    <w:nsid w:val="14077387"/>
    <w:multiLevelType w:val="multilevel"/>
    <w:tmpl w:val="C06EF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1" w15:restartNumberingAfterBreak="0">
    <w:nsid w:val="15825A71"/>
    <w:multiLevelType w:val="hybridMultilevel"/>
    <w:tmpl w:val="F4F88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640CDD"/>
    <w:multiLevelType w:val="hybridMultilevel"/>
    <w:tmpl w:val="7FF8DB18"/>
    <w:lvl w:ilvl="0" w:tplc="DAA8FA3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9D1165"/>
    <w:multiLevelType w:val="hybridMultilevel"/>
    <w:tmpl w:val="F056B6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896D04"/>
    <w:multiLevelType w:val="singleLevel"/>
    <w:tmpl w:val="FFFFFFFF"/>
    <w:lvl w:ilvl="0">
      <w:start w:val="1"/>
      <w:numFmt w:val="bullet"/>
      <w:lvlText w:val=""/>
      <w:legacy w:legacy="1" w:legacySpace="0" w:legacyIndent="360"/>
      <w:lvlJc w:val="left"/>
      <w:pPr>
        <w:ind w:left="720" w:hanging="360"/>
      </w:pPr>
      <w:rPr>
        <w:rFonts w:ascii="Symbol" w:hAnsi="Symbol" w:hint="default"/>
      </w:rPr>
    </w:lvl>
  </w:abstractNum>
  <w:abstractNum w:abstractNumId="15" w15:restartNumberingAfterBreak="0">
    <w:nsid w:val="1D822F3E"/>
    <w:multiLevelType w:val="hybridMultilevel"/>
    <w:tmpl w:val="411C5F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F13C29"/>
    <w:multiLevelType w:val="multilevel"/>
    <w:tmpl w:val="7C765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FCC07D2"/>
    <w:multiLevelType w:val="hybridMultilevel"/>
    <w:tmpl w:val="4A809C7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EB5BE5"/>
    <w:multiLevelType w:val="hybridMultilevel"/>
    <w:tmpl w:val="4AA4EE2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22E85DE9"/>
    <w:multiLevelType w:val="hybridMultilevel"/>
    <w:tmpl w:val="16BEE98E"/>
    <w:lvl w:ilvl="0" w:tplc="5C6630AA">
      <w:start w:val="1"/>
      <w:numFmt w:val="bullet"/>
      <w:lvlText w:val=""/>
      <w:lvlJc w:val="left"/>
      <w:pPr>
        <w:tabs>
          <w:tab w:val="num" w:pos="720"/>
        </w:tabs>
        <w:ind w:left="720" w:hanging="363"/>
      </w:pPr>
      <w:rPr>
        <w:rFonts w:ascii="Symbol" w:hAnsi="Symbol" w:hint="default"/>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0037B0"/>
    <w:multiLevelType w:val="hybridMultilevel"/>
    <w:tmpl w:val="D698333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25BA0F04"/>
    <w:multiLevelType w:val="hybridMultilevel"/>
    <w:tmpl w:val="5E2E861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28FF6DF6"/>
    <w:multiLevelType w:val="hybridMultilevel"/>
    <w:tmpl w:val="9D4E414E"/>
    <w:lvl w:ilvl="0" w:tplc="067869C2">
      <w:numFmt w:val="bullet"/>
      <w:lvlText w:val="-"/>
      <w:lvlJc w:val="left"/>
      <w:pPr>
        <w:ind w:left="765" w:hanging="360"/>
      </w:pPr>
      <w:rPr>
        <w:rFonts w:ascii="Calibri" w:eastAsia="Times New Roman" w:hAnsi="Calibri" w:cs="Aria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3" w15:restartNumberingAfterBreak="0">
    <w:nsid w:val="31F37025"/>
    <w:multiLevelType w:val="multilevel"/>
    <w:tmpl w:val="C2282B2A"/>
    <w:lvl w:ilvl="0">
      <w:start w:val="1"/>
      <w:numFmt w:val="decimal"/>
      <w:lvlText w:val="%1"/>
      <w:lvlJc w:val="left"/>
      <w:pPr>
        <w:tabs>
          <w:tab w:val="num" w:pos="705"/>
        </w:tabs>
        <w:ind w:left="705" w:hanging="705"/>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3A2B3FE3"/>
    <w:multiLevelType w:val="hybridMultilevel"/>
    <w:tmpl w:val="8FF660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D6C22DB"/>
    <w:multiLevelType w:val="hybridMultilevel"/>
    <w:tmpl w:val="361E7C76"/>
    <w:lvl w:ilvl="0" w:tplc="D1DA29FC">
      <w:start w:val="5"/>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13C5233"/>
    <w:multiLevelType w:val="hybridMultilevel"/>
    <w:tmpl w:val="F182C420"/>
    <w:lvl w:ilvl="0" w:tplc="75DCF40E">
      <w:start w:val="1"/>
      <w:numFmt w:val="bullet"/>
      <w:lvlText w:val=""/>
      <w:lvlJc w:val="left"/>
      <w:pPr>
        <w:ind w:left="360" w:hanging="360"/>
      </w:pPr>
      <w:rPr>
        <w:rFonts w:ascii="Symbol" w:hAnsi="Symbol"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19B1B04"/>
    <w:multiLevelType w:val="hybridMultilevel"/>
    <w:tmpl w:val="59E049B2"/>
    <w:lvl w:ilvl="0" w:tplc="917A83E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A81ABE"/>
    <w:multiLevelType w:val="hybridMultilevel"/>
    <w:tmpl w:val="29CE12B8"/>
    <w:lvl w:ilvl="0" w:tplc="917A83E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AF1C46"/>
    <w:multiLevelType w:val="multilevel"/>
    <w:tmpl w:val="DBB44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2481728"/>
    <w:multiLevelType w:val="hybridMultilevel"/>
    <w:tmpl w:val="138E9FFE"/>
    <w:lvl w:ilvl="0" w:tplc="04240001">
      <w:start w:val="1"/>
      <w:numFmt w:val="bullet"/>
      <w:lvlText w:val=""/>
      <w:lvlJc w:val="left"/>
      <w:pPr>
        <w:ind w:left="810" w:hanging="360"/>
      </w:pPr>
      <w:rPr>
        <w:rFonts w:ascii="Symbol" w:hAnsi="Symbol" w:hint="default"/>
      </w:rPr>
    </w:lvl>
    <w:lvl w:ilvl="1" w:tplc="04240003" w:tentative="1">
      <w:start w:val="1"/>
      <w:numFmt w:val="bullet"/>
      <w:lvlText w:val="o"/>
      <w:lvlJc w:val="left"/>
      <w:pPr>
        <w:ind w:left="1530" w:hanging="360"/>
      </w:pPr>
      <w:rPr>
        <w:rFonts w:ascii="Courier New" w:hAnsi="Courier New" w:cs="Courier New" w:hint="default"/>
      </w:rPr>
    </w:lvl>
    <w:lvl w:ilvl="2" w:tplc="04240005" w:tentative="1">
      <w:start w:val="1"/>
      <w:numFmt w:val="bullet"/>
      <w:lvlText w:val=""/>
      <w:lvlJc w:val="left"/>
      <w:pPr>
        <w:ind w:left="2250" w:hanging="360"/>
      </w:pPr>
      <w:rPr>
        <w:rFonts w:ascii="Wingdings" w:hAnsi="Wingdings" w:hint="default"/>
      </w:rPr>
    </w:lvl>
    <w:lvl w:ilvl="3" w:tplc="04240001" w:tentative="1">
      <w:start w:val="1"/>
      <w:numFmt w:val="bullet"/>
      <w:lvlText w:val=""/>
      <w:lvlJc w:val="left"/>
      <w:pPr>
        <w:ind w:left="2970" w:hanging="360"/>
      </w:pPr>
      <w:rPr>
        <w:rFonts w:ascii="Symbol" w:hAnsi="Symbol" w:hint="default"/>
      </w:rPr>
    </w:lvl>
    <w:lvl w:ilvl="4" w:tplc="04240003" w:tentative="1">
      <w:start w:val="1"/>
      <w:numFmt w:val="bullet"/>
      <w:lvlText w:val="o"/>
      <w:lvlJc w:val="left"/>
      <w:pPr>
        <w:ind w:left="3690" w:hanging="360"/>
      </w:pPr>
      <w:rPr>
        <w:rFonts w:ascii="Courier New" w:hAnsi="Courier New" w:cs="Courier New" w:hint="default"/>
      </w:rPr>
    </w:lvl>
    <w:lvl w:ilvl="5" w:tplc="04240005" w:tentative="1">
      <w:start w:val="1"/>
      <w:numFmt w:val="bullet"/>
      <w:lvlText w:val=""/>
      <w:lvlJc w:val="left"/>
      <w:pPr>
        <w:ind w:left="4410" w:hanging="360"/>
      </w:pPr>
      <w:rPr>
        <w:rFonts w:ascii="Wingdings" w:hAnsi="Wingdings" w:hint="default"/>
      </w:rPr>
    </w:lvl>
    <w:lvl w:ilvl="6" w:tplc="04240001" w:tentative="1">
      <w:start w:val="1"/>
      <w:numFmt w:val="bullet"/>
      <w:lvlText w:val=""/>
      <w:lvlJc w:val="left"/>
      <w:pPr>
        <w:ind w:left="5130" w:hanging="360"/>
      </w:pPr>
      <w:rPr>
        <w:rFonts w:ascii="Symbol" w:hAnsi="Symbol" w:hint="default"/>
      </w:rPr>
    </w:lvl>
    <w:lvl w:ilvl="7" w:tplc="04240003" w:tentative="1">
      <w:start w:val="1"/>
      <w:numFmt w:val="bullet"/>
      <w:lvlText w:val="o"/>
      <w:lvlJc w:val="left"/>
      <w:pPr>
        <w:ind w:left="5850" w:hanging="360"/>
      </w:pPr>
      <w:rPr>
        <w:rFonts w:ascii="Courier New" w:hAnsi="Courier New" w:cs="Courier New" w:hint="default"/>
      </w:rPr>
    </w:lvl>
    <w:lvl w:ilvl="8" w:tplc="04240005" w:tentative="1">
      <w:start w:val="1"/>
      <w:numFmt w:val="bullet"/>
      <w:lvlText w:val=""/>
      <w:lvlJc w:val="left"/>
      <w:pPr>
        <w:ind w:left="6570" w:hanging="360"/>
      </w:pPr>
      <w:rPr>
        <w:rFonts w:ascii="Wingdings" w:hAnsi="Wingdings" w:hint="default"/>
      </w:rPr>
    </w:lvl>
  </w:abstractNum>
  <w:abstractNum w:abstractNumId="31" w15:restartNumberingAfterBreak="0">
    <w:nsid w:val="46E32341"/>
    <w:multiLevelType w:val="hybridMultilevel"/>
    <w:tmpl w:val="495E0E4E"/>
    <w:lvl w:ilvl="0" w:tplc="917A83EC">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2" w15:restartNumberingAfterBreak="0">
    <w:nsid w:val="4AB07A91"/>
    <w:multiLevelType w:val="hybridMultilevel"/>
    <w:tmpl w:val="9F5E4ED0"/>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3" w15:restartNumberingAfterBreak="0">
    <w:nsid w:val="4AE03175"/>
    <w:multiLevelType w:val="multilevel"/>
    <w:tmpl w:val="152ECC56"/>
    <w:lvl w:ilvl="0">
      <w:start w:val="1"/>
      <w:numFmt w:val="bullet"/>
      <w:lvlText w:val=""/>
      <w:lvlJc w:val="left"/>
      <w:pPr>
        <w:tabs>
          <w:tab w:val="num" w:pos="720"/>
        </w:tabs>
        <w:ind w:left="720" w:hanging="360"/>
      </w:pPr>
      <w:rPr>
        <w:rFonts w:ascii="Symbol" w:hAnsi="Symbol" w:hint="default"/>
      </w:rPr>
    </w:lvl>
    <w:lvl w:ilvl="1">
      <w:start w:val="1"/>
      <w:numFmt w:val="bullet"/>
      <w:pStyle w:val="Bullet2"/>
      <w:lvlText w:val=""/>
      <w:lvlJc w:val="left"/>
      <w:pPr>
        <w:tabs>
          <w:tab w:val="num" w:pos="1440"/>
        </w:tabs>
        <w:ind w:left="1440" w:hanging="360"/>
      </w:pPr>
      <w:rPr>
        <w:rFonts w:ascii="Wingdings" w:hAnsi="Wingdings" w:hint="default"/>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B9137E4"/>
    <w:multiLevelType w:val="hybridMultilevel"/>
    <w:tmpl w:val="C2D04458"/>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4C9648C5"/>
    <w:multiLevelType w:val="hybridMultilevel"/>
    <w:tmpl w:val="DEFE5398"/>
    <w:lvl w:ilvl="0" w:tplc="39CA41DC">
      <w:start w:val="7"/>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6" w15:restartNumberingAfterBreak="0">
    <w:nsid w:val="4DAB5E4B"/>
    <w:multiLevelType w:val="hybridMultilevel"/>
    <w:tmpl w:val="CE6A5328"/>
    <w:lvl w:ilvl="0" w:tplc="AF14FD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E5D08CD"/>
    <w:multiLevelType w:val="multilevel"/>
    <w:tmpl w:val="828CC6B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E600388"/>
    <w:multiLevelType w:val="multilevel"/>
    <w:tmpl w:val="66D809B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France"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France"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France"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E9E4494"/>
    <w:multiLevelType w:val="hybridMultilevel"/>
    <w:tmpl w:val="5EF8B784"/>
    <w:lvl w:ilvl="0" w:tplc="917A83EC">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0" w15:restartNumberingAfterBreak="0">
    <w:nsid w:val="51AD27B8"/>
    <w:multiLevelType w:val="hybridMultilevel"/>
    <w:tmpl w:val="F8987CA6"/>
    <w:lvl w:ilvl="0" w:tplc="45C4052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2C3572B"/>
    <w:multiLevelType w:val="hybridMultilevel"/>
    <w:tmpl w:val="AF32A66A"/>
    <w:lvl w:ilvl="0" w:tplc="04240005">
      <w:start w:val="1"/>
      <w:numFmt w:val="bullet"/>
      <w:lvlText w:val=""/>
      <w:lvlJc w:val="left"/>
      <w:pPr>
        <w:tabs>
          <w:tab w:val="num" w:pos="1080"/>
        </w:tabs>
        <w:ind w:left="1080" w:hanging="360"/>
      </w:pPr>
      <w:rPr>
        <w:rFonts w:ascii="Wingdings" w:hAnsi="Wingdings" w:hint="default"/>
      </w:rPr>
    </w:lvl>
    <w:lvl w:ilvl="1" w:tplc="39CA41DC">
      <w:start w:val="7"/>
      <w:numFmt w:val="bullet"/>
      <w:lvlText w:val="-"/>
      <w:lvlJc w:val="left"/>
      <w:pPr>
        <w:tabs>
          <w:tab w:val="num" w:pos="1800"/>
        </w:tabs>
        <w:ind w:left="1800" w:hanging="360"/>
      </w:pPr>
      <w:rPr>
        <w:rFonts w:ascii="Arial" w:eastAsia="Times New Roman" w:hAnsi="Arial" w:cs="Arial"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2" w15:restartNumberingAfterBreak="0">
    <w:nsid w:val="563B5514"/>
    <w:multiLevelType w:val="multilevel"/>
    <w:tmpl w:val="28965DFC"/>
    <w:lvl w:ilvl="0">
      <w:start w:val="1"/>
      <w:numFmt w:val="bullet"/>
      <w:pStyle w:val="Bullet"/>
      <w:lvlText w:val=""/>
      <w:lvlJc w:val="left"/>
      <w:pPr>
        <w:tabs>
          <w:tab w:val="num" w:pos="720"/>
        </w:tabs>
        <w:ind w:left="720" w:hanging="360"/>
      </w:pPr>
      <w:rPr>
        <w:rFonts w:ascii="Symbol" w:hAnsi="Symbol" w:hint="default"/>
      </w:rPr>
    </w:lvl>
    <w:lvl w:ilvl="1">
      <w:start w:val="1"/>
      <w:numFmt w:val="decimal"/>
      <w:lvlText w:val="%2."/>
      <w:lvlJc w:val="left"/>
      <w:pPr>
        <w:tabs>
          <w:tab w:val="num" w:pos="786"/>
        </w:tabs>
        <w:ind w:left="786" w:hanging="360"/>
      </w:p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6D4508B"/>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44" w15:restartNumberingAfterBreak="0">
    <w:nsid w:val="5B35470F"/>
    <w:multiLevelType w:val="multilevel"/>
    <w:tmpl w:val="B0A890E2"/>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rPr>
        <w:b/>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01014F0"/>
    <w:multiLevelType w:val="hybridMultilevel"/>
    <w:tmpl w:val="3C060E1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611A7A59"/>
    <w:multiLevelType w:val="hybridMultilevel"/>
    <w:tmpl w:val="7682C152"/>
    <w:lvl w:ilvl="0" w:tplc="FBD23D3C">
      <w:start w:val="1"/>
      <w:numFmt w:val="upp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5DC7A0F"/>
    <w:multiLevelType w:val="hybridMultilevel"/>
    <w:tmpl w:val="BEDCA282"/>
    <w:lvl w:ilvl="0" w:tplc="39CA41DC">
      <w:start w:val="7"/>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8" w15:restartNumberingAfterBreak="0">
    <w:nsid w:val="66022572"/>
    <w:multiLevelType w:val="hybridMultilevel"/>
    <w:tmpl w:val="95CE69EC"/>
    <w:lvl w:ilvl="0" w:tplc="213C8224">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2280"/>
        </w:tabs>
        <w:ind w:left="-2280" w:hanging="360"/>
      </w:pPr>
    </w:lvl>
    <w:lvl w:ilvl="2" w:tplc="0424001B" w:tentative="1">
      <w:start w:val="1"/>
      <w:numFmt w:val="lowerRoman"/>
      <w:lvlText w:val="%3."/>
      <w:lvlJc w:val="right"/>
      <w:pPr>
        <w:tabs>
          <w:tab w:val="num" w:pos="-1560"/>
        </w:tabs>
        <w:ind w:left="-1560" w:hanging="180"/>
      </w:pPr>
    </w:lvl>
    <w:lvl w:ilvl="3" w:tplc="0424000F" w:tentative="1">
      <w:start w:val="1"/>
      <w:numFmt w:val="decimal"/>
      <w:lvlText w:val="%4."/>
      <w:lvlJc w:val="left"/>
      <w:pPr>
        <w:tabs>
          <w:tab w:val="num" w:pos="-840"/>
        </w:tabs>
        <w:ind w:left="-840" w:hanging="360"/>
      </w:pPr>
    </w:lvl>
    <w:lvl w:ilvl="4" w:tplc="04240019" w:tentative="1">
      <w:start w:val="1"/>
      <w:numFmt w:val="lowerLetter"/>
      <w:lvlText w:val="%5."/>
      <w:lvlJc w:val="left"/>
      <w:pPr>
        <w:tabs>
          <w:tab w:val="num" w:pos="-120"/>
        </w:tabs>
        <w:ind w:left="-120" w:hanging="360"/>
      </w:pPr>
    </w:lvl>
    <w:lvl w:ilvl="5" w:tplc="0424001B" w:tentative="1">
      <w:start w:val="1"/>
      <w:numFmt w:val="lowerRoman"/>
      <w:lvlText w:val="%6."/>
      <w:lvlJc w:val="right"/>
      <w:pPr>
        <w:tabs>
          <w:tab w:val="num" w:pos="600"/>
        </w:tabs>
        <w:ind w:left="600" w:hanging="180"/>
      </w:pPr>
    </w:lvl>
    <w:lvl w:ilvl="6" w:tplc="0424000F" w:tentative="1">
      <w:start w:val="1"/>
      <w:numFmt w:val="decimal"/>
      <w:lvlText w:val="%7."/>
      <w:lvlJc w:val="left"/>
      <w:pPr>
        <w:tabs>
          <w:tab w:val="num" w:pos="1320"/>
        </w:tabs>
        <w:ind w:left="1320" w:hanging="360"/>
      </w:pPr>
    </w:lvl>
    <w:lvl w:ilvl="7" w:tplc="04240019" w:tentative="1">
      <w:start w:val="1"/>
      <w:numFmt w:val="lowerLetter"/>
      <w:lvlText w:val="%8."/>
      <w:lvlJc w:val="left"/>
      <w:pPr>
        <w:tabs>
          <w:tab w:val="num" w:pos="2040"/>
        </w:tabs>
        <w:ind w:left="2040" w:hanging="360"/>
      </w:pPr>
    </w:lvl>
    <w:lvl w:ilvl="8" w:tplc="0424001B" w:tentative="1">
      <w:start w:val="1"/>
      <w:numFmt w:val="lowerRoman"/>
      <w:lvlText w:val="%9."/>
      <w:lvlJc w:val="right"/>
      <w:pPr>
        <w:tabs>
          <w:tab w:val="num" w:pos="2760"/>
        </w:tabs>
        <w:ind w:left="2760" w:hanging="180"/>
      </w:pPr>
    </w:lvl>
  </w:abstractNum>
  <w:abstractNum w:abstractNumId="49"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0" w15:restartNumberingAfterBreak="0">
    <w:nsid w:val="66D827B8"/>
    <w:multiLevelType w:val="multilevel"/>
    <w:tmpl w:val="152ECC56"/>
    <w:lvl w:ilvl="0">
      <w:numFmt w:val="decimal"/>
      <w:lvlText w:val=""/>
      <w:lvlJc w:val="left"/>
      <w:pPr>
        <w:tabs>
          <w:tab w:val="num" w:pos="720"/>
        </w:tabs>
        <w:ind w:left="720" w:hanging="360"/>
      </w:pPr>
      <w:rPr>
        <w:rFonts w:ascii="Symbol" w:hAnsi="Symbol" w:hint="default"/>
      </w:rPr>
    </w:lvl>
    <w:lvl w:ilvl="1">
      <w:numFmt w:val="decimal"/>
      <w:lvlText w:val=""/>
      <w:lvlJc w:val="left"/>
      <w:pPr>
        <w:tabs>
          <w:tab w:val="num" w:pos="1440"/>
        </w:tabs>
        <w:ind w:left="1440" w:hanging="360"/>
      </w:pPr>
      <w:rPr>
        <w:rFonts w:ascii="Wingdings" w:hAnsi="Wingdings" w:hint="default"/>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6A587E2C"/>
    <w:multiLevelType w:val="hybridMultilevel"/>
    <w:tmpl w:val="1E980C9C"/>
    <w:lvl w:ilvl="0" w:tplc="83D2A51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0AF3C1F"/>
    <w:multiLevelType w:val="hybridMultilevel"/>
    <w:tmpl w:val="6FF2F7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3" w15:restartNumberingAfterBreak="0">
    <w:nsid w:val="796C7A4B"/>
    <w:multiLevelType w:val="hybridMultilevel"/>
    <w:tmpl w:val="D2FEDDD6"/>
    <w:lvl w:ilvl="0" w:tplc="39CA41DC">
      <w:start w:val="7"/>
      <w:numFmt w:val="bullet"/>
      <w:lvlText w:val="-"/>
      <w:lvlJc w:val="left"/>
      <w:pPr>
        <w:tabs>
          <w:tab w:val="num" w:pos="1080"/>
        </w:tabs>
        <w:ind w:left="108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4" w15:restartNumberingAfterBreak="0">
    <w:nsid w:val="7D090A5D"/>
    <w:multiLevelType w:val="hybridMultilevel"/>
    <w:tmpl w:val="9B1AD8F4"/>
    <w:lvl w:ilvl="0" w:tplc="39CA41DC">
      <w:start w:val="7"/>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5" w15:restartNumberingAfterBreak="0">
    <w:nsid w:val="7F5A6DCF"/>
    <w:multiLevelType w:val="hybridMultilevel"/>
    <w:tmpl w:val="321A6576"/>
    <w:lvl w:ilvl="0" w:tplc="04240001">
      <w:start w:val="1"/>
      <w:numFmt w:val="bullet"/>
      <w:lvlText w:val=""/>
      <w:lvlJc w:val="left"/>
      <w:pPr>
        <w:tabs>
          <w:tab w:val="num" w:pos="720"/>
        </w:tabs>
        <w:ind w:left="720" w:hanging="360"/>
      </w:pPr>
      <w:rPr>
        <w:rFonts w:ascii="Symbol" w:hAnsi="Symbol" w:hint="default"/>
      </w:rPr>
    </w:lvl>
    <w:lvl w:ilvl="1" w:tplc="39CA41DC">
      <w:start w:val="7"/>
      <w:numFmt w:val="bullet"/>
      <w:lvlText w:val="-"/>
      <w:lvlJc w:val="left"/>
      <w:pPr>
        <w:tabs>
          <w:tab w:val="num" w:pos="1440"/>
        </w:tabs>
        <w:ind w:left="1440" w:hanging="360"/>
      </w:pPr>
      <w:rPr>
        <w:rFonts w:ascii="Arial" w:eastAsia="Times New Roman" w:hAnsi="Arial" w:cs="Arial"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3"/>
  </w:num>
  <w:num w:numId="11">
    <w:abstractNumId w:val="41"/>
  </w:num>
  <w:num w:numId="12">
    <w:abstractNumId w:val="20"/>
  </w:num>
  <w:num w:numId="13">
    <w:abstractNumId w:val="11"/>
  </w:num>
  <w:num w:numId="14">
    <w:abstractNumId w:val="32"/>
  </w:num>
  <w:num w:numId="15">
    <w:abstractNumId w:val="18"/>
  </w:num>
  <w:num w:numId="16">
    <w:abstractNumId w:val="39"/>
  </w:num>
  <w:num w:numId="17">
    <w:abstractNumId w:val="27"/>
  </w:num>
  <w:num w:numId="18">
    <w:abstractNumId w:val="7"/>
  </w:num>
  <w:num w:numId="19">
    <w:abstractNumId w:val="21"/>
  </w:num>
  <w:num w:numId="20">
    <w:abstractNumId w:val="31"/>
  </w:num>
  <w:num w:numId="21">
    <w:abstractNumId w:val="28"/>
  </w:num>
  <w:num w:numId="22">
    <w:abstractNumId w:val="10"/>
  </w:num>
  <w:num w:numId="23">
    <w:abstractNumId w:val="49"/>
  </w:num>
  <w:num w:numId="24">
    <w:abstractNumId w:val="23"/>
  </w:num>
  <w:num w:numId="25">
    <w:abstractNumId w:val="42"/>
  </w:num>
  <w:num w:numId="26">
    <w:abstractNumId w:val="14"/>
  </w:num>
  <w:num w:numId="27">
    <w:abstractNumId w:val="33"/>
  </w:num>
  <w:num w:numId="28">
    <w:abstractNumId w:val="6"/>
  </w:num>
  <w:num w:numId="29">
    <w:abstractNumId w:val="44"/>
  </w:num>
  <w:num w:numId="30">
    <w:abstractNumId w:val="38"/>
  </w:num>
  <w:num w:numId="31">
    <w:abstractNumId w:val="19"/>
  </w:num>
  <w:num w:numId="32">
    <w:abstractNumId w:val="0"/>
  </w:num>
  <w:num w:numId="33">
    <w:abstractNumId w:val="55"/>
  </w:num>
  <w:num w:numId="34">
    <w:abstractNumId w:val="47"/>
  </w:num>
  <w:num w:numId="35">
    <w:abstractNumId w:val="54"/>
  </w:num>
  <w:num w:numId="36">
    <w:abstractNumId w:val="45"/>
  </w:num>
  <w:num w:numId="37">
    <w:abstractNumId w:val="48"/>
  </w:num>
  <w:num w:numId="38">
    <w:abstractNumId w:val="53"/>
  </w:num>
  <w:num w:numId="39">
    <w:abstractNumId w:val="2"/>
  </w:num>
  <w:num w:numId="40">
    <w:abstractNumId w:val="43"/>
  </w:num>
  <w:num w:numId="41">
    <w:abstractNumId w:val="37"/>
  </w:num>
  <w:num w:numId="42">
    <w:abstractNumId w:val="34"/>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5"/>
  </w:num>
  <w:num w:numId="46">
    <w:abstractNumId w:val="52"/>
  </w:num>
  <w:num w:numId="47">
    <w:abstractNumId w:val="29"/>
  </w:num>
  <w:num w:numId="48">
    <w:abstractNumId w:val="9"/>
  </w:num>
  <w:num w:numId="49">
    <w:abstractNumId w:val="15"/>
  </w:num>
  <w:num w:numId="50">
    <w:abstractNumId w:val="36"/>
  </w:num>
  <w:num w:numId="51">
    <w:abstractNumId w:val="30"/>
  </w:num>
  <w:num w:numId="52">
    <w:abstractNumId w:val="12"/>
  </w:num>
  <w:num w:numId="53">
    <w:abstractNumId w:val="4"/>
  </w:num>
  <w:num w:numId="5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num>
  <w:num w:numId="56">
    <w:abstractNumId w:val="16"/>
  </w:num>
  <w:num w:numId="57">
    <w:abstractNumId w:val="1"/>
  </w:num>
  <w:num w:numId="58">
    <w:abstractNumId w:val="46"/>
  </w:num>
  <w:num w:numId="59">
    <w:abstractNumId w:val="51"/>
  </w:num>
  <w:num w:numId="60">
    <w:abstractNumId w:val="22"/>
  </w:num>
  <w:num w:numId="61">
    <w:abstractNumId w:val="5"/>
  </w:num>
  <w:num w:numId="62">
    <w:abstractNumId w:val="25"/>
  </w:num>
  <w:num w:numId="63">
    <w:abstractNumId w:val="50"/>
  </w:num>
  <w:num w:numId="64">
    <w:abstractNumId w:val="26"/>
  </w:num>
  <w:num w:numId="65">
    <w:abstractNumId w:val="1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E1B"/>
    <w:rsid w:val="00000D3C"/>
    <w:rsid w:val="0000513B"/>
    <w:rsid w:val="0000606E"/>
    <w:rsid w:val="00023075"/>
    <w:rsid w:val="00040D27"/>
    <w:rsid w:val="000413E4"/>
    <w:rsid w:val="0004635B"/>
    <w:rsid w:val="00046AC2"/>
    <w:rsid w:val="000501E6"/>
    <w:rsid w:val="00061005"/>
    <w:rsid w:val="000706B0"/>
    <w:rsid w:val="00073460"/>
    <w:rsid w:val="00073B46"/>
    <w:rsid w:val="00075B2F"/>
    <w:rsid w:val="00081C09"/>
    <w:rsid w:val="00084B48"/>
    <w:rsid w:val="00085384"/>
    <w:rsid w:val="00090E1A"/>
    <w:rsid w:val="000913A2"/>
    <w:rsid w:val="00092349"/>
    <w:rsid w:val="00095E72"/>
    <w:rsid w:val="000A17B9"/>
    <w:rsid w:val="000A4D76"/>
    <w:rsid w:val="000A772B"/>
    <w:rsid w:val="000B5AAE"/>
    <w:rsid w:val="000C2ECE"/>
    <w:rsid w:val="000D039F"/>
    <w:rsid w:val="000D2E4F"/>
    <w:rsid w:val="000D5D6C"/>
    <w:rsid w:val="000D7DB8"/>
    <w:rsid w:val="000E21F4"/>
    <w:rsid w:val="000E27A4"/>
    <w:rsid w:val="000F2F10"/>
    <w:rsid w:val="000F3844"/>
    <w:rsid w:val="000F7584"/>
    <w:rsid w:val="001039D1"/>
    <w:rsid w:val="00103A2D"/>
    <w:rsid w:val="00106523"/>
    <w:rsid w:val="001076FD"/>
    <w:rsid w:val="001117DA"/>
    <w:rsid w:val="00112C26"/>
    <w:rsid w:val="00114628"/>
    <w:rsid w:val="00115A3F"/>
    <w:rsid w:val="00120952"/>
    <w:rsid w:val="001211B2"/>
    <w:rsid w:val="00121892"/>
    <w:rsid w:val="00121BDA"/>
    <w:rsid w:val="0012234D"/>
    <w:rsid w:val="00125D92"/>
    <w:rsid w:val="001274BD"/>
    <w:rsid w:val="00132A87"/>
    <w:rsid w:val="00132E6E"/>
    <w:rsid w:val="00132F9A"/>
    <w:rsid w:val="001379E5"/>
    <w:rsid w:val="00147588"/>
    <w:rsid w:val="001502F3"/>
    <w:rsid w:val="001524B1"/>
    <w:rsid w:val="001555ED"/>
    <w:rsid w:val="00156F5F"/>
    <w:rsid w:val="00161F99"/>
    <w:rsid w:val="00163D50"/>
    <w:rsid w:val="0016414C"/>
    <w:rsid w:val="00171248"/>
    <w:rsid w:val="00171657"/>
    <w:rsid w:val="001728FF"/>
    <w:rsid w:val="00172E32"/>
    <w:rsid w:val="0017485F"/>
    <w:rsid w:val="00175336"/>
    <w:rsid w:val="00175CAE"/>
    <w:rsid w:val="00184470"/>
    <w:rsid w:val="00184653"/>
    <w:rsid w:val="00184B8B"/>
    <w:rsid w:val="00184EA7"/>
    <w:rsid w:val="0018565A"/>
    <w:rsid w:val="00186E59"/>
    <w:rsid w:val="00195F91"/>
    <w:rsid w:val="001A21BD"/>
    <w:rsid w:val="001B1162"/>
    <w:rsid w:val="001B5B3E"/>
    <w:rsid w:val="001B738F"/>
    <w:rsid w:val="001C3089"/>
    <w:rsid w:val="001C56EF"/>
    <w:rsid w:val="001D7420"/>
    <w:rsid w:val="001E2613"/>
    <w:rsid w:val="001E6528"/>
    <w:rsid w:val="001E7335"/>
    <w:rsid w:val="001F3B15"/>
    <w:rsid w:val="001F3F31"/>
    <w:rsid w:val="001F6B01"/>
    <w:rsid w:val="001F7730"/>
    <w:rsid w:val="00202659"/>
    <w:rsid w:val="00203B29"/>
    <w:rsid w:val="00206A3B"/>
    <w:rsid w:val="00207A7B"/>
    <w:rsid w:val="002119EB"/>
    <w:rsid w:val="002125B2"/>
    <w:rsid w:val="00215026"/>
    <w:rsid w:val="0022208E"/>
    <w:rsid w:val="0022286F"/>
    <w:rsid w:val="00225BF1"/>
    <w:rsid w:val="002307DB"/>
    <w:rsid w:val="00235356"/>
    <w:rsid w:val="002360BD"/>
    <w:rsid w:val="00245A9B"/>
    <w:rsid w:val="00246AFC"/>
    <w:rsid w:val="002474D1"/>
    <w:rsid w:val="00254CBB"/>
    <w:rsid w:val="00262F38"/>
    <w:rsid w:val="002664E3"/>
    <w:rsid w:val="002669F0"/>
    <w:rsid w:val="00266EC5"/>
    <w:rsid w:val="002704D5"/>
    <w:rsid w:val="002732B5"/>
    <w:rsid w:val="00273E59"/>
    <w:rsid w:val="00275887"/>
    <w:rsid w:val="00285823"/>
    <w:rsid w:val="00297565"/>
    <w:rsid w:val="00297726"/>
    <w:rsid w:val="002A09A2"/>
    <w:rsid w:val="002A2EDF"/>
    <w:rsid w:val="002A4AD2"/>
    <w:rsid w:val="002A4DE4"/>
    <w:rsid w:val="002A56C3"/>
    <w:rsid w:val="002B24C8"/>
    <w:rsid w:val="002B25B4"/>
    <w:rsid w:val="002B441E"/>
    <w:rsid w:val="002B4EF9"/>
    <w:rsid w:val="002B67E1"/>
    <w:rsid w:val="002B73C4"/>
    <w:rsid w:val="002C4E1B"/>
    <w:rsid w:val="002D0ACF"/>
    <w:rsid w:val="002D21CE"/>
    <w:rsid w:val="002D261F"/>
    <w:rsid w:val="002E1C62"/>
    <w:rsid w:val="002E2A88"/>
    <w:rsid w:val="002E5E03"/>
    <w:rsid w:val="002F0BBF"/>
    <w:rsid w:val="002F6928"/>
    <w:rsid w:val="00302B92"/>
    <w:rsid w:val="00305311"/>
    <w:rsid w:val="00305C1F"/>
    <w:rsid w:val="00312F73"/>
    <w:rsid w:val="00313C79"/>
    <w:rsid w:val="0031480A"/>
    <w:rsid w:val="00324295"/>
    <w:rsid w:val="00330F52"/>
    <w:rsid w:val="00334719"/>
    <w:rsid w:val="0033793E"/>
    <w:rsid w:val="00337EEB"/>
    <w:rsid w:val="00351CAD"/>
    <w:rsid w:val="00355F7D"/>
    <w:rsid w:val="003576B7"/>
    <w:rsid w:val="00357F93"/>
    <w:rsid w:val="00364364"/>
    <w:rsid w:val="00365A0B"/>
    <w:rsid w:val="00372BEA"/>
    <w:rsid w:val="00374D15"/>
    <w:rsid w:val="0038095E"/>
    <w:rsid w:val="00381BE7"/>
    <w:rsid w:val="00382A44"/>
    <w:rsid w:val="0038717D"/>
    <w:rsid w:val="0039212F"/>
    <w:rsid w:val="0039237E"/>
    <w:rsid w:val="00395D75"/>
    <w:rsid w:val="00397976"/>
    <w:rsid w:val="003A1B00"/>
    <w:rsid w:val="003A3BB5"/>
    <w:rsid w:val="003A6E66"/>
    <w:rsid w:val="003B4077"/>
    <w:rsid w:val="003C0889"/>
    <w:rsid w:val="003C26E0"/>
    <w:rsid w:val="003C4423"/>
    <w:rsid w:val="003C67EB"/>
    <w:rsid w:val="003E0506"/>
    <w:rsid w:val="003E0C9E"/>
    <w:rsid w:val="003E0E05"/>
    <w:rsid w:val="003E1F26"/>
    <w:rsid w:val="003E2471"/>
    <w:rsid w:val="003E659D"/>
    <w:rsid w:val="00401564"/>
    <w:rsid w:val="00407CBF"/>
    <w:rsid w:val="004124A7"/>
    <w:rsid w:val="00422974"/>
    <w:rsid w:val="00426921"/>
    <w:rsid w:val="00441154"/>
    <w:rsid w:val="00443B22"/>
    <w:rsid w:val="00450C15"/>
    <w:rsid w:val="00456222"/>
    <w:rsid w:val="0048080D"/>
    <w:rsid w:val="0048254F"/>
    <w:rsid w:val="0048401A"/>
    <w:rsid w:val="00485DB1"/>
    <w:rsid w:val="004924B8"/>
    <w:rsid w:val="004A2F22"/>
    <w:rsid w:val="004A3DDA"/>
    <w:rsid w:val="004A6B96"/>
    <w:rsid w:val="004B325E"/>
    <w:rsid w:val="004B39A8"/>
    <w:rsid w:val="004B5ACE"/>
    <w:rsid w:val="004C222E"/>
    <w:rsid w:val="004C3D57"/>
    <w:rsid w:val="004C6F43"/>
    <w:rsid w:val="004C7C6A"/>
    <w:rsid w:val="004D2DA5"/>
    <w:rsid w:val="004D77BD"/>
    <w:rsid w:val="004E67F9"/>
    <w:rsid w:val="004E75AB"/>
    <w:rsid w:val="004F2055"/>
    <w:rsid w:val="004F3126"/>
    <w:rsid w:val="005038A6"/>
    <w:rsid w:val="00510083"/>
    <w:rsid w:val="005129FF"/>
    <w:rsid w:val="00526A30"/>
    <w:rsid w:val="00526A8C"/>
    <w:rsid w:val="00532A2A"/>
    <w:rsid w:val="00536AA7"/>
    <w:rsid w:val="005449B8"/>
    <w:rsid w:val="0054588C"/>
    <w:rsid w:val="00552E38"/>
    <w:rsid w:val="00555FEE"/>
    <w:rsid w:val="0056304E"/>
    <w:rsid w:val="00563EB8"/>
    <w:rsid w:val="00564BD2"/>
    <w:rsid w:val="00570B67"/>
    <w:rsid w:val="005756DB"/>
    <w:rsid w:val="00576880"/>
    <w:rsid w:val="0058109B"/>
    <w:rsid w:val="005815B6"/>
    <w:rsid w:val="00586CC1"/>
    <w:rsid w:val="0058761E"/>
    <w:rsid w:val="00590182"/>
    <w:rsid w:val="00590411"/>
    <w:rsid w:val="005930A8"/>
    <w:rsid w:val="005942BE"/>
    <w:rsid w:val="00594D97"/>
    <w:rsid w:val="00596DED"/>
    <w:rsid w:val="00597C8D"/>
    <w:rsid w:val="005A2660"/>
    <w:rsid w:val="005A283F"/>
    <w:rsid w:val="005A31BB"/>
    <w:rsid w:val="005A4BC4"/>
    <w:rsid w:val="005A4CA9"/>
    <w:rsid w:val="005A6972"/>
    <w:rsid w:val="005B137F"/>
    <w:rsid w:val="005B2C24"/>
    <w:rsid w:val="005B6DC1"/>
    <w:rsid w:val="005C32E7"/>
    <w:rsid w:val="005D5E39"/>
    <w:rsid w:val="005E2E7B"/>
    <w:rsid w:val="005E3C6F"/>
    <w:rsid w:val="005E3CD1"/>
    <w:rsid w:val="005E5ED7"/>
    <w:rsid w:val="006012E0"/>
    <w:rsid w:val="006034C3"/>
    <w:rsid w:val="00614609"/>
    <w:rsid w:val="00620E96"/>
    <w:rsid w:val="00621897"/>
    <w:rsid w:val="00624A50"/>
    <w:rsid w:val="00627580"/>
    <w:rsid w:val="0063263B"/>
    <w:rsid w:val="006418E9"/>
    <w:rsid w:val="006444BE"/>
    <w:rsid w:val="00644AE1"/>
    <w:rsid w:val="00650221"/>
    <w:rsid w:val="00652CF8"/>
    <w:rsid w:val="00656834"/>
    <w:rsid w:val="00660FC3"/>
    <w:rsid w:val="00665D22"/>
    <w:rsid w:val="00670B7C"/>
    <w:rsid w:val="00677E6E"/>
    <w:rsid w:val="006829B2"/>
    <w:rsid w:val="00683710"/>
    <w:rsid w:val="006909E5"/>
    <w:rsid w:val="00691128"/>
    <w:rsid w:val="006911B1"/>
    <w:rsid w:val="006919D0"/>
    <w:rsid w:val="006919FE"/>
    <w:rsid w:val="00693429"/>
    <w:rsid w:val="006939D1"/>
    <w:rsid w:val="00697F74"/>
    <w:rsid w:val="006A21DD"/>
    <w:rsid w:val="006A27ED"/>
    <w:rsid w:val="006A3185"/>
    <w:rsid w:val="006A4371"/>
    <w:rsid w:val="006B338D"/>
    <w:rsid w:val="006B7C09"/>
    <w:rsid w:val="006D074D"/>
    <w:rsid w:val="006D2253"/>
    <w:rsid w:val="006D40D3"/>
    <w:rsid w:val="006D659D"/>
    <w:rsid w:val="006E0404"/>
    <w:rsid w:val="006E1802"/>
    <w:rsid w:val="006E587C"/>
    <w:rsid w:val="006E6FCA"/>
    <w:rsid w:val="006F22A1"/>
    <w:rsid w:val="006F2617"/>
    <w:rsid w:val="006F5D44"/>
    <w:rsid w:val="00701419"/>
    <w:rsid w:val="00707196"/>
    <w:rsid w:val="00710780"/>
    <w:rsid w:val="00721A95"/>
    <w:rsid w:val="00734630"/>
    <w:rsid w:val="00736613"/>
    <w:rsid w:val="0074185A"/>
    <w:rsid w:val="0074777E"/>
    <w:rsid w:val="00757F16"/>
    <w:rsid w:val="0076073A"/>
    <w:rsid w:val="00761491"/>
    <w:rsid w:val="007618A8"/>
    <w:rsid w:val="00761FFE"/>
    <w:rsid w:val="00762CF2"/>
    <w:rsid w:val="00765B5A"/>
    <w:rsid w:val="00766D64"/>
    <w:rsid w:val="00775EF0"/>
    <w:rsid w:val="00781DF5"/>
    <w:rsid w:val="0078627B"/>
    <w:rsid w:val="00787249"/>
    <w:rsid w:val="007946D4"/>
    <w:rsid w:val="00795072"/>
    <w:rsid w:val="007A1529"/>
    <w:rsid w:val="007A2423"/>
    <w:rsid w:val="007B519E"/>
    <w:rsid w:val="007C0E4B"/>
    <w:rsid w:val="007E0152"/>
    <w:rsid w:val="007E6D9F"/>
    <w:rsid w:val="007E7C6B"/>
    <w:rsid w:val="007F095C"/>
    <w:rsid w:val="007F1129"/>
    <w:rsid w:val="007F4DA2"/>
    <w:rsid w:val="008047FB"/>
    <w:rsid w:val="00806918"/>
    <w:rsid w:val="0081009E"/>
    <w:rsid w:val="008136C5"/>
    <w:rsid w:val="00816D93"/>
    <w:rsid w:val="00825EF8"/>
    <w:rsid w:val="00826DA9"/>
    <w:rsid w:val="008534C1"/>
    <w:rsid w:val="008540B2"/>
    <w:rsid w:val="00855C12"/>
    <w:rsid w:val="00863465"/>
    <w:rsid w:val="00863E4D"/>
    <w:rsid w:val="00867C6B"/>
    <w:rsid w:val="008712D8"/>
    <w:rsid w:val="00871DEF"/>
    <w:rsid w:val="008734D5"/>
    <w:rsid w:val="008761FD"/>
    <w:rsid w:val="00881F0F"/>
    <w:rsid w:val="0088564D"/>
    <w:rsid w:val="0088685C"/>
    <w:rsid w:val="00890DD0"/>
    <w:rsid w:val="008969D9"/>
    <w:rsid w:val="008A3DB0"/>
    <w:rsid w:val="008A479C"/>
    <w:rsid w:val="008A4EC1"/>
    <w:rsid w:val="008A60B9"/>
    <w:rsid w:val="008B1EEE"/>
    <w:rsid w:val="008B405F"/>
    <w:rsid w:val="008D5898"/>
    <w:rsid w:val="008E2147"/>
    <w:rsid w:val="008E40F5"/>
    <w:rsid w:val="008E7B62"/>
    <w:rsid w:val="008F03F2"/>
    <w:rsid w:val="008F25EE"/>
    <w:rsid w:val="008F4791"/>
    <w:rsid w:val="008F4F95"/>
    <w:rsid w:val="008F62CC"/>
    <w:rsid w:val="00900551"/>
    <w:rsid w:val="00902E07"/>
    <w:rsid w:val="00904968"/>
    <w:rsid w:val="00907E46"/>
    <w:rsid w:val="00911466"/>
    <w:rsid w:val="00912A78"/>
    <w:rsid w:val="00917877"/>
    <w:rsid w:val="0092352A"/>
    <w:rsid w:val="00934E7F"/>
    <w:rsid w:val="0093588B"/>
    <w:rsid w:val="00936ACC"/>
    <w:rsid w:val="00942F53"/>
    <w:rsid w:val="00943268"/>
    <w:rsid w:val="009459C0"/>
    <w:rsid w:val="009504EF"/>
    <w:rsid w:val="009527FD"/>
    <w:rsid w:val="00956AB8"/>
    <w:rsid w:val="00957BEF"/>
    <w:rsid w:val="009604D8"/>
    <w:rsid w:val="0096513E"/>
    <w:rsid w:val="00971196"/>
    <w:rsid w:val="00972398"/>
    <w:rsid w:val="009723D5"/>
    <w:rsid w:val="00974B49"/>
    <w:rsid w:val="00975192"/>
    <w:rsid w:val="00976043"/>
    <w:rsid w:val="00981530"/>
    <w:rsid w:val="00981E99"/>
    <w:rsid w:val="009843B5"/>
    <w:rsid w:val="00993901"/>
    <w:rsid w:val="009A39F4"/>
    <w:rsid w:val="009B6B7B"/>
    <w:rsid w:val="009C0154"/>
    <w:rsid w:val="009D518F"/>
    <w:rsid w:val="009D5C5F"/>
    <w:rsid w:val="009E0813"/>
    <w:rsid w:val="009E629C"/>
    <w:rsid w:val="00A01205"/>
    <w:rsid w:val="00A03FC4"/>
    <w:rsid w:val="00A12F56"/>
    <w:rsid w:val="00A148CE"/>
    <w:rsid w:val="00A2280E"/>
    <w:rsid w:val="00A335F2"/>
    <w:rsid w:val="00A3463F"/>
    <w:rsid w:val="00A36E46"/>
    <w:rsid w:val="00A372E1"/>
    <w:rsid w:val="00A44BE7"/>
    <w:rsid w:val="00A4793E"/>
    <w:rsid w:val="00A52C9B"/>
    <w:rsid w:val="00A63CC7"/>
    <w:rsid w:val="00A65807"/>
    <w:rsid w:val="00A65DBA"/>
    <w:rsid w:val="00A66BEA"/>
    <w:rsid w:val="00A7075D"/>
    <w:rsid w:val="00A80CE0"/>
    <w:rsid w:val="00A817A8"/>
    <w:rsid w:val="00A84F01"/>
    <w:rsid w:val="00A8691D"/>
    <w:rsid w:val="00A9227D"/>
    <w:rsid w:val="00A9606F"/>
    <w:rsid w:val="00A97B8F"/>
    <w:rsid w:val="00AA2EFF"/>
    <w:rsid w:val="00AA2FDE"/>
    <w:rsid w:val="00AA501A"/>
    <w:rsid w:val="00AA7AB1"/>
    <w:rsid w:val="00AB069F"/>
    <w:rsid w:val="00AB0976"/>
    <w:rsid w:val="00AB614D"/>
    <w:rsid w:val="00AC1EC7"/>
    <w:rsid w:val="00AC2A26"/>
    <w:rsid w:val="00AC3500"/>
    <w:rsid w:val="00AC5353"/>
    <w:rsid w:val="00AD4DFF"/>
    <w:rsid w:val="00AE089E"/>
    <w:rsid w:val="00B0126B"/>
    <w:rsid w:val="00B05B08"/>
    <w:rsid w:val="00B06D8D"/>
    <w:rsid w:val="00B12E9E"/>
    <w:rsid w:val="00B167A9"/>
    <w:rsid w:val="00B200C4"/>
    <w:rsid w:val="00B22D82"/>
    <w:rsid w:val="00B25085"/>
    <w:rsid w:val="00B30007"/>
    <w:rsid w:val="00B30B1C"/>
    <w:rsid w:val="00B31D42"/>
    <w:rsid w:val="00B32448"/>
    <w:rsid w:val="00B37967"/>
    <w:rsid w:val="00B43523"/>
    <w:rsid w:val="00B455E8"/>
    <w:rsid w:val="00B50D82"/>
    <w:rsid w:val="00B51B24"/>
    <w:rsid w:val="00B5540F"/>
    <w:rsid w:val="00B63D98"/>
    <w:rsid w:val="00B64675"/>
    <w:rsid w:val="00B6684F"/>
    <w:rsid w:val="00B71625"/>
    <w:rsid w:val="00B71F4E"/>
    <w:rsid w:val="00B73B0D"/>
    <w:rsid w:val="00B80651"/>
    <w:rsid w:val="00B873A2"/>
    <w:rsid w:val="00B90062"/>
    <w:rsid w:val="00B90245"/>
    <w:rsid w:val="00B94C99"/>
    <w:rsid w:val="00BA0000"/>
    <w:rsid w:val="00BA43AB"/>
    <w:rsid w:val="00BB334F"/>
    <w:rsid w:val="00BB3493"/>
    <w:rsid w:val="00BB7520"/>
    <w:rsid w:val="00BC19D0"/>
    <w:rsid w:val="00BC21D6"/>
    <w:rsid w:val="00BC2BDD"/>
    <w:rsid w:val="00BD31A1"/>
    <w:rsid w:val="00BD4996"/>
    <w:rsid w:val="00BE4F79"/>
    <w:rsid w:val="00BF0F89"/>
    <w:rsid w:val="00BF62D1"/>
    <w:rsid w:val="00C03CDB"/>
    <w:rsid w:val="00C04882"/>
    <w:rsid w:val="00C04B64"/>
    <w:rsid w:val="00C17D7B"/>
    <w:rsid w:val="00C2298C"/>
    <w:rsid w:val="00C23271"/>
    <w:rsid w:val="00C25230"/>
    <w:rsid w:val="00C26739"/>
    <w:rsid w:val="00C26D50"/>
    <w:rsid w:val="00C27CB5"/>
    <w:rsid w:val="00C33373"/>
    <w:rsid w:val="00C34A1D"/>
    <w:rsid w:val="00C34BA8"/>
    <w:rsid w:val="00C35A98"/>
    <w:rsid w:val="00C40702"/>
    <w:rsid w:val="00C4746D"/>
    <w:rsid w:val="00C53606"/>
    <w:rsid w:val="00C541D8"/>
    <w:rsid w:val="00C55657"/>
    <w:rsid w:val="00C559D9"/>
    <w:rsid w:val="00C570AD"/>
    <w:rsid w:val="00C610FA"/>
    <w:rsid w:val="00C61A4D"/>
    <w:rsid w:val="00C748F9"/>
    <w:rsid w:val="00C759B2"/>
    <w:rsid w:val="00C81F88"/>
    <w:rsid w:val="00C91AB0"/>
    <w:rsid w:val="00C963D8"/>
    <w:rsid w:val="00CB1D18"/>
    <w:rsid w:val="00CB214B"/>
    <w:rsid w:val="00CB25D8"/>
    <w:rsid w:val="00CB3069"/>
    <w:rsid w:val="00CB3AE9"/>
    <w:rsid w:val="00CB410F"/>
    <w:rsid w:val="00CB53B1"/>
    <w:rsid w:val="00CC1F53"/>
    <w:rsid w:val="00CC5124"/>
    <w:rsid w:val="00CC6B26"/>
    <w:rsid w:val="00CD229C"/>
    <w:rsid w:val="00CD4532"/>
    <w:rsid w:val="00CD4881"/>
    <w:rsid w:val="00CD48CB"/>
    <w:rsid w:val="00CD7A29"/>
    <w:rsid w:val="00CE75DA"/>
    <w:rsid w:val="00CF1A6C"/>
    <w:rsid w:val="00CF4A58"/>
    <w:rsid w:val="00CF5621"/>
    <w:rsid w:val="00D04189"/>
    <w:rsid w:val="00D04231"/>
    <w:rsid w:val="00D06C9E"/>
    <w:rsid w:val="00D10A4C"/>
    <w:rsid w:val="00D113AC"/>
    <w:rsid w:val="00D13BBD"/>
    <w:rsid w:val="00D13D28"/>
    <w:rsid w:val="00D15958"/>
    <w:rsid w:val="00D24346"/>
    <w:rsid w:val="00D32FB4"/>
    <w:rsid w:val="00D36DAF"/>
    <w:rsid w:val="00D51645"/>
    <w:rsid w:val="00D51AC9"/>
    <w:rsid w:val="00D544C2"/>
    <w:rsid w:val="00D54B31"/>
    <w:rsid w:val="00D55274"/>
    <w:rsid w:val="00D57585"/>
    <w:rsid w:val="00D57D41"/>
    <w:rsid w:val="00D63182"/>
    <w:rsid w:val="00D65261"/>
    <w:rsid w:val="00D653C3"/>
    <w:rsid w:val="00D657A4"/>
    <w:rsid w:val="00D7503A"/>
    <w:rsid w:val="00D75C47"/>
    <w:rsid w:val="00D85B6F"/>
    <w:rsid w:val="00D862C5"/>
    <w:rsid w:val="00D87E46"/>
    <w:rsid w:val="00DA2365"/>
    <w:rsid w:val="00DB2162"/>
    <w:rsid w:val="00DB28D4"/>
    <w:rsid w:val="00DB4257"/>
    <w:rsid w:val="00DB44B6"/>
    <w:rsid w:val="00DB44F4"/>
    <w:rsid w:val="00DC15CF"/>
    <w:rsid w:val="00DC1690"/>
    <w:rsid w:val="00DC2E95"/>
    <w:rsid w:val="00DC3C0C"/>
    <w:rsid w:val="00DC64DC"/>
    <w:rsid w:val="00DC6945"/>
    <w:rsid w:val="00DD3DBD"/>
    <w:rsid w:val="00DD52F0"/>
    <w:rsid w:val="00DD7410"/>
    <w:rsid w:val="00DE4EFD"/>
    <w:rsid w:val="00DE5923"/>
    <w:rsid w:val="00DF5ADD"/>
    <w:rsid w:val="00E00AE9"/>
    <w:rsid w:val="00E02A4B"/>
    <w:rsid w:val="00E03201"/>
    <w:rsid w:val="00E03756"/>
    <w:rsid w:val="00E1225E"/>
    <w:rsid w:val="00E144B6"/>
    <w:rsid w:val="00E16165"/>
    <w:rsid w:val="00E178AB"/>
    <w:rsid w:val="00E17CAB"/>
    <w:rsid w:val="00E22CE7"/>
    <w:rsid w:val="00E2404B"/>
    <w:rsid w:val="00E3690F"/>
    <w:rsid w:val="00E37EC3"/>
    <w:rsid w:val="00E5032C"/>
    <w:rsid w:val="00E5583E"/>
    <w:rsid w:val="00E65528"/>
    <w:rsid w:val="00E66174"/>
    <w:rsid w:val="00E66A0A"/>
    <w:rsid w:val="00E73EA8"/>
    <w:rsid w:val="00E74140"/>
    <w:rsid w:val="00E775C7"/>
    <w:rsid w:val="00E85304"/>
    <w:rsid w:val="00E8638F"/>
    <w:rsid w:val="00E904FF"/>
    <w:rsid w:val="00E912E2"/>
    <w:rsid w:val="00E94710"/>
    <w:rsid w:val="00E94F03"/>
    <w:rsid w:val="00EA6F8C"/>
    <w:rsid w:val="00EB3E3C"/>
    <w:rsid w:val="00EB3FF2"/>
    <w:rsid w:val="00EB5A9F"/>
    <w:rsid w:val="00EB665E"/>
    <w:rsid w:val="00EC21F2"/>
    <w:rsid w:val="00ED2A7D"/>
    <w:rsid w:val="00ED3B3F"/>
    <w:rsid w:val="00EF6983"/>
    <w:rsid w:val="00F02AB5"/>
    <w:rsid w:val="00F07F39"/>
    <w:rsid w:val="00F107FF"/>
    <w:rsid w:val="00F1235C"/>
    <w:rsid w:val="00F21241"/>
    <w:rsid w:val="00F22758"/>
    <w:rsid w:val="00F2625B"/>
    <w:rsid w:val="00F340C7"/>
    <w:rsid w:val="00F349AF"/>
    <w:rsid w:val="00F37130"/>
    <w:rsid w:val="00F43CD4"/>
    <w:rsid w:val="00F43F7B"/>
    <w:rsid w:val="00F44681"/>
    <w:rsid w:val="00F44F91"/>
    <w:rsid w:val="00F45525"/>
    <w:rsid w:val="00F45979"/>
    <w:rsid w:val="00F545FD"/>
    <w:rsid w:val="00F627FA"/>
    <w:rsid w:val="00F62F57"/>
    <w:rsid w:val="00F631CC"/>
    <w:rsid w:val="00F663D7"/>
    <w:rsid w:val="00F81229"/>
    <w:rsid w:val="00F81938"/>
    <w:rsid w:val="00F83ABD"/>
    <w:rsid w:val="00F847C3"/>
    <w:rsid w:val="00F85E85"/>
    <w:rsid w:val="00F86868"/>
    <w:rsid w:val="00F87A08"/>
    <w:rsid w:val="00F92DEE"/>
    <w:rsid w:val="00F966E6"/>
    <w:rsid w:val="00FA382E"/>
    <w:rsid w:val="00FB2970"/>
    <w:rsid w:val="00FB7DD5"/>
    <w:rsid w:val="00FC674B"/>
    <w:rsid w:val="00FD0F01"/>
    <w:rsid w:val="00FD3A88"/>
    <w:rsid w:val="00FD66F7"/>
    <w:rsid w:val="00FE4D16"/>
    <w:rsid w:val="00FE5910"/>
    <w:rsid w:val="00FE5B99"/>
    <w:rsid w:val="00FE7288"/>
    <w:rsid w:val="00FF20BF"/>
    <w:rsid w:val="00FF2DDE"/>
    <w:rsid w:val="00FF4A12"/>
    <w:rsid w:val="00FF4E7E"/>
    <w:rsid w:val="00FF72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467B6"/>
  <w15:docId w15:val="{9EC90519-14A5-4A04-85FA-F2D69F3F5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C4E1B"/>
    <w:rPr>
      <w:sz w:val="24"/>
    </w:rPr>
  </w:style>
  <w:style w:type="paragraph" w:styleId="Naslov1">
    <w:name w:val="heading 1"/>
    <w:aliases w:val="H1"/>
    <w:basedOn w:val="Navaden"/>
    <w:next w:val="Navaden"/>
    <w:link w:val="Naslov1Znak"/>
    <w:qFormat/>
    <w:rsid w:val="00C55657"/>
    <w:pPr>
      <w:keepNext/>
      <w:spacing w:before="240" w:after="60"/>
      <w:outlineLvl w:val="0"/>
    </w:pPr>
    <w:rPr>
      <w:rFonts w:ascii="Cambria" w:hAnsi="Cambria"/>
      <w:b/>
      <w:bCs/>
      <w:kern w:val="32"/>
      <w:sz w:val="32"/>
      <w:szCs w:val="32"/>
    </w:rPr>
  </w:style>
  <w:style w:type="paragraph" w:styleId="Naslov2">
    <w:name w:val="heading 2"/>
    <w:basedOn w:val="Navaden"/>
    <w:next w:val="Navaden"/>
    <w:link w:val="Naslov2Znak"/>
    <w:unhideWhenUsed/>
    <w:qFormat/>
    <w:rsid w:val="00C55657"/>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unhideWhenUsed/>
    <w:qFormat/>
    <w:rsid w:val="00C55657"/>
    <w:pPr>
      <w:keepNext/>
      <w:spacing w:before="240" w:after="60"/>
      <w:outlineLvl w:val="2"/>
    </w:pPr>
    <w:rPr>
      <w:rFonts w:ascii="Cambria" w:hAnsi="Cambria"/>
      <w:b/>
      <w:bCs/>
      <w:sz w:val="26"/>
      <w:szCs w:val="26"/>
    </w:rPr>
  </w:style>
  <w:style w:type="paragraph" w:styleId="Naslov4">
    <w:name w:val="heading 4"/>
    <w:basedOn w:val="Navaden"/>
    <w:link w:val="Naslov4Znak"/>
    <w:qFormat/>
    <w:rsid w:val="00C55657"/>
    <w:pPr>
      <w:spacing w:before="100" w:beforeAutospacing="1" w:after="100" w:afterAutospacing="1"/>
      <w:jc w:val="center"/>
      <w:outlineLvl w:val="3"/>
    </w:pPr>
    <w:rPr>
      <w:b/>
      <w:bCs/>
      <w:color w:val="000000"/>
      <w:sz w:val="27"/>
      <w:szCs w:val="27"/>
    </w:rPr>
  </w:style>
  <w:style w:type="paragraph" w:styleId="Naslov5">
    <w:name w:val="heading 5"/>
    <w:basedOn w:val="Navaden"/>
    <w:next w:val="Navaden"/>
    <w:link w:val="Naslov5Znak"/>
    <w:semiHidden/>
    <w:unhideWhenUsed/>
    <w:qFormat/>
    <w:rsid w:val="00C55657"/>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C55657"/>
    <w:pPr>
      <w:spacing w:before="240" w:after="60"/>
      <w:outlineLvl w:val="5"/>
    </w:pPr>
    <w:rPr>
      <w:rFonts w:ascii="Calibri" w:hAnsi="Calibri"/>
      <w:b/>
      <w:bCs/>
    </w:rPr>
  </w:style>
  <w:style w:type="paragraph" w:styleId="Naslov7">
    <w:name w:val="heading 7"/>
    <w:basedOn w:val="Navaden"/>
    <w:next w:val="Navaden"/>
    <w:link w:val="Naslov7Znak"/>
    <w:unhideWhenUsed/>
    <w:qFormat/>
    <w:rsid w:val="00C55657"/>
    <w:pPr>
      <w:spacing w:before="240" w:after="60"/>
      <w:outlineLvl w:val="6"/>
    </w:pPr>
    <w:rPr>
      <w:rFonts w:ascii="Calibri" w:hAnsi="Calibri"/>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rsid w:val="00C55657"/>
    <w:rPr>
      <w:rFonts w:ascii="Cambria" w:eastAsia="Times New Roman" w:hAnsi="Cambria" w:cs="Times New Roman"/>
      <w:b/>
      <w:bCs/>
      <w:kern w:val="32"/>
      <w:sz w:val="32"/>
      <w:szCs w:val="32"/>
    </w:rPr>
  </w:style>
  <w:style w:type="character" w:customStyle="1" w:styleId="Naslov2Znak">
    <w:name w:val="Naslov 2 Znak"/>
    <w:basedOn w:val="Privzetapisavaodstavka"/>
    <w:link w:val="Naslov2"/>
    <w:rsid w:val="00C55657"/>
    <w:rPr>
      <w:rFonts w:ascii="Cambria" w:eastAsia="Times New Roman" w:hAnsi="Cambria" w:cs="Times New Roman"/>
      <w:b/>
      <w:bCs/>
      <w:i/>
      <w:iCs/>
      <w:sz w:val="28"/>
      <w:szCs w:val="28"/>
    </w:rPr>
  </w:style>
  <w:style w:type="character" w:customStyle="1" w:styleId="Naslov3Znak">
    <w:name w:val="Naslov 3 Znak"/>
    <w:basedOn w:val="Privzetapisavaodstavka"/>
    <w:link w:val="Naslov3"/>
    <w:rsid w:val="00C55657"/>
    <w:rPr>
      <w:rFonts w:ascii="Cambria" w:eastAsia="Times New Roman" w:hAnsi="Cambria" w:cs="Times New Roman"/>
      <w:b/>
      <w:bCs/>
      <w:sz w:val="26"/>
      <w:szCs w:val="26"/>
    </w:rPr>
  </w:style>
  <w:style w:type="character" w:customStyle="1" w:styleId="Naslov4Znak">
    <w:name w:val="Naslov 4 Znak"/>
    <w:basedOn w:val="Privzetapisavaodstavka"/>
    <w:link w:val="Naslov4"/>
    <w:rsid w:val="00C55657"/>
    <w:rPr>
      <w:rFonts w:ascii="Arial" w:hAnsi="Arial" w:cs="Arial"/>
      <w:b/>
      <w:bCs/>
      <w:color w:val="000000"/>
      <w:sz w:val="27"/>
      <w:szCs w:val="27"/>
    </w:rPr>
  </w:style>
  <w:style w:type="character" w:customStyle="1" w:styleId="Naslov5Znak">
    <w:name w:val="Naslov 5 Znak"/>
    <w:basedOn w:val="Privzetapisavaodstavka"/>
    <w:link w:val="Naslov5"/>
    <w:semiHidden/>
    <w:rsid w:val="00C55657"/>
    <w:rPr>
      <w:rFonts w:ascii="Calibri" w:eastAsia="Times New Roman" w:hAnsi="Calibri" w:cs="Times New Roman"/>
      <w:b/>
      <w:bCs/>
      <w:i/>
      <w:iCs/>
      <w:sz w:val="26"/>
      <w:szCs w:val="26"/>
    </w:rPr>
  </w:style>
  <w:style w:type="character" w:customStyle="1" w:styleId="Naslov6Znak">
    <w:name w:val="Naslov 6 Znak"/>
    <w:basedOn w:val="Privzetapisavaodstavka"/>
    <w:link w:val="Naslov6"/>
    <w:semiHidden/>
    <w:rsid w:val="00C55657"/>
    <w:rPr>
      <w:rFonts w:ascii="Calibri" w:eastAsia="Times New Roman" w:hAnsi="Calibri" w:cs="Times New Roman"/>
      <w:b/>
      <w:bCs/>
      <w:sz w:val="22"/>
      <w:szCs w:val="22"/>
    </w:rPr>
  </w:style>
  <w:style w:type="character" w:customStyle="1" w:styleId="Naslov7Znak">
    <w:name w:val="Naslov 7 Znak"/>
    <w:basedOn w:val="Privzetapisavaodstavka"/>
    <w:link w:val="Naslov7"/>
    <w:rsid w:val="00C55657"/>
    <w:rPr>
      <w:rFonts w:ascii="Calibri" w:eastAsia="Times New Roman" w:hAnsi="Calibri" w:cs="Times New Roman"/>
      <w:sz w:val="24"/>
      <w:szCs w:val="24"/>
    </w:rPr>
  </w:style>
  <w:style w:type="paragraph" w:styleId="Naslov">
    <w:name w:val="Title"/>
    <w:basedOn w:val="Navaden"/>
    <w:link w:val="NaslovZnak"/>
    <w:qFormat/>
    <w:rsid w:val="00C55657"/>
    <w:pPr>
      <w:jc w:val="center"/>
    </w:pPr>
    <w:rPr>
      <w:b/>
      <w:bCs/>
      <w:sz w:val="32"/>
      <w:szCs w:val="24"/>
    </w:rPr>
  </w:style>
  <w:style w:type="character" w:customStyle="1" w:styleId="NaslovZnak">
    <w:name w:val="Naslov Znak"/>
    <w:basedOn w:val="Privzetapisavaodstavka"/>
    <w:link w:val="Naslov"/>
    <w:rsid w:val="00C55657"/>
    <w:rPr>
      <w:rFonts w:ascii="Arial" w:hAnsi="Arial" w:cs="Arial"/>
      <w:b/>
      <w:bCs/>
      <w:sz w:val="32"/>
      <w:szCs w:val="24"/>
    </w:rPr>
  </w:style>
  <w:style w:type="paragraph" w:styleId="Podnaslov">
    <w:name w:val="Subtitle"/>
    <w:basedOn w:val="Navaden"/>
    <w:next w:val="Navaden"/>
    <w:link w:val="PodnaslovZnak"/>
    <w:qFormat/>
    <w:rsid w:val="00C55657"/>
    <w:pPr>
      <w:spacing w:after="60"/>
      <w:jc w:val="center"/>
      <w:outlineLvl w:val="1"/>
    </w:pPr>
    <w:rPr>
      <w:rFonts w:asciiTheme="majorHAnsi" w:eastAsiaTheme="majorEastAsia" w:hAnsiTheme="majorHAnsi" w:cstheme="majorBidi"/>
      <w:szCs w:val="24"/>
    </w:rPr>
  </w:style>
  <w:style w:type="character" w:customStyle="1" w:styleId="PodnaslovZnak">
    <w:name w:val="Podnaslov Znak"/>
    <w:basedOn w:val="Privzetapisavaodstavka"/>
    <w:link w:val="Podnaslov"/>
    <w:rsid w:val="00C55657"/>
    <w:rPr>
      <w:rFonts w:asciiTheme="majorHAnsi" w:eastAsiaTheme="majorEastAsia" w:hAnsiTheme="majorHAnsi" w:cstheme="majorBidi"/>
      <w:sz w:val="24"/>
      <w:szCs w:val="24"/>
    </w:rPr>
  </w:style>
  <w:style w:type="paragraph" w:styleId="Odstavekseznama">
    <w:name w:val="List Paragraph"/>
    <w:basedOn w:val="Navaden"/>
    <w:link w:val="OdstavekseznamaZnak"/>
    <w:uiPriority w:val="34"/>
    <w:qFormat/>
    <w:rsid w:val="00C55657"/>
    <w:pPr>
      <w:ind w:left="708"/>
    </w:pPr>
  </w:style>
  <w:style w:type="paragraph" w:styleId="Glava">
    <w:name w:val="header"/>
    <w:basedOn w:val="Navaden"/>
    <w:link w:val="GlavaZnak"/>
    <w:unhideWhenUsed/>
    <w:rsid w:val="002C4E1B"/>
    <w:pPr>
      <w:tabs>
        <w:tab w:val="center" w:pos="4153"/>
        <w:tab w:val="right" w:pos="8306"/>
      </w:tabs>
    </w:pPr>
  </w:style>
  <w:style w:type="character" w:customStyle="1" w:styleId="GlavaZnak">
    <w:name w:val="Glava Znak"/>
    <w:basedOn w:val="Privzetapisavaodstavka"/>
    <w:link w:val="Glava"/>
    <w:rsid w:val="002C4E1B"/>
    <w:rPr>
      <w:sz w:val="24"/>
    </w:rPr>
  </w:style>
  <w:style w:type="paragraph" w:styleId="Telobesedila">
    <w:name w:val="Body Text"/>
    <w:basedOn w:val="Navaden"/>
    <w:link w:val="TelobesedilaZnak"/>
    <w:unhideWhenUsed/>
    <w:rsid w:val="002C4E1B"/>
    <w:pPr>
      <w:jc w:val="both"/>
    </w:pPr>
  </w:style>
  <w:style w:type="character" w:customStyle="1" w:styleId="TelobesedilaZnak">
    <w:name w:val="Telo besedila Znak"/>
    <w:basedOn w:val="Privzetapisavaodstavka"/>
    <w:link w:val="Telobesedila"/>
    <w:rsid w:val="002C4E1B"/>
    <w:rPr>
      <w:sz w:val="24"/>
    </w:rPr>
  </w:style>
  <w:style w:type="paragraph" w:styleId="Telobesedila3">
    <w:name w:val="Body Text 3"/>
    <w:basedOn w:val="Navaden"/>
    <w:link w:val="Telobesedila3Znak"/>
    <w:unhideWhenUsed/>
    <w:rsid w:val="002C4E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2C4E1B"/>
    <w:rPr>
      <w:sz w:val="24"/>
    </w:rPr>
  </w:style>
  <w:style w:type="paragraph" w:customStyle="1" w:styleId="Bullet2">
    <w:name w:val="Bullet 2"/>
    <w:basedOn w:val="Navaden"/>
    <w:rsid w:val="002C4E1B"/>
    <w:pPr>
      <w:numPr>
        <w:ilvl w:val="1"/>
        <w:numId w:val="1"/>
      </w:numPr>
      <w:tabs>
        <w:tab w:val="num" w:pos="709"/>
      </w:tabs>
      <w:ind w:left="709"/>
    </w:pPr>
    <w:rPr>
      <w:rFonts w:ascii="Arial" w:hAnsi="Arial"/>
      <w:sz w:val="20"/>
    </w:rPr>
  </w:style>
  <w:style w:type="character" w:customStyle="1" w:styleId="oznaka1">
    <w:name w:val="oznaka1"/>
    <w:basedOn w:val="Privzetapisavaodstavka"/>
    <w:rsid w:val="004C6F43"/>
    <w:rPr>
      <w:b/>
      <w:bCs/>
      <w:color w:val="644B28"/>
      <w:bdr w:val="single" w:sz="4" w:space="0" w:color="644B28" w:frame="1"/>
      <w:shd w:val="clear" w:color="auto" w:fill="E4DCB3"/>
    </w:rPr>
  </w:style>
  <w:style w:type="character" w:customStyle="1" w:styleId="naziv">
    <w:name w:val="naziv"/>
    <w:basedOn w:val="Privzetapisavaodstavka"/>
    <w:rsid w:val="004C6F43"/>
  </w:style>
  <w:style w:type="paragraph" w:styleId="Noga">
    <w:name w:val="footer"/>
    <w:basedOn w:val="Navaden"/>
    <w:link w:val="NogaZnak"/>
    <w:uiPriority w:val="99"/>
    <w:rsid w:val="00660FC3"/>
    <w:pPr>
      <w:tabs>
        <w:tab w:val="center" w:pos="4536"/>
        <w:tab w:val="right" w:pos="9072"/>
      </w:tabs>
    </w:pPr>
  </w:style>
  <w:style w:type="character" w:customStyle="1" w:styleId="NogaZnak">
    <w:name w:val="Noga Znak"/>
    <w:basedOn w:val="Privzetapisavaodstavka"/>
    <w:link w:val="Noga"/>
    <w:uiPriority w:val="99"/>
    <w:rsid w:val="00660FC3"/>
    <w:rPr>
      <w:sz w:val="24"/>
    </w:rPr>
  </w:style>
  <w:style w:type="character" w:styleId="Hiperpovezava">
    <w:name w:val="Hyperlink"/>
    <w:basedOn w:val="Privzetapisavaodstavka"/>
    <w:rsid w:val="00660FC3"/>
    <w:rPr>
      <w:color w:val="0000FF"/>
      <w:u w:val="single"/>
    </w:rPr>
  </w:style>
  <w:style w:type="character" w:styleId="SledenaHiperpovezava">
    <w:name w:val="FollowedHyperlink"/>
    <w:basedOn w:val="Privzetapisavaodstavka"/>
    <w:rsid w:val="00660FC3"/>
    <w:rPr>
      <w:color w:val="800080"/>
      <w:u w:val="single"/>
    </w:rPr>
  </w:style>
  <w:style w:type="paragraph" w:styleId="Besedilooblaka">
    <w:name w:val="Balloon Text"/>
    <w:basedOn w:val="Navaden"/>
    <w:link w:val="BesedilooblakaZnak"/>
    <w:semiHidden/>
    <w:rsid w:val="00660FC3"/>
    <w:rPr>
      <w:rFonts w:ascii="Tahoma" w:hAnsi="Tahoma" w:cs="Tahoma"/>
      <w:sz w:val="16"/>
      <w:szCs w:val="16"/>
    </w:rPr>
  </w:style>
  <w:style w:type="character" w:customStyle="1" w:styleId="BesedilooblakaZnak">
    <w:name w:val="Besedilo oblačka Znak"/>
    <w:basedOn w:val="Privzetapisavaodstavka"/>
    <w:link w:val="Besedilooblaka"/>
    <w:semiHidden/>
    <w:rsid w:val="00660FC3"/>
    <w:rPr>
      <w:rFonts w:ascii="Tahoma" w:hAnsi="Tahoma" w:cs="Tahoma"/>
      <w:sz w:val="16"/>
      <w:szCs w:val="16"/>
    </w:rPr>
  </w:style>
  <w:style w:type="paragraph" w:styleId="Navaden-zamik">
    <w:name w:val="Normal Indent"/>
    <w:basedOn w:val="Navaden"/>
    <w:rsid w:val="00660FC3"/>
    <w:pPr>
      <w:numPr>
        <w:numId w:val="22"/>
      </w:numPr>
    </w:pPr>
    <w:rPr>
      <w:sz w:val="22"/>
    </w:rPr>
  </w:style>
  <w:style w:type="paragraph" w:customStyle="1" w:styleId="Achievement">
    <w:name w:val="Achievement"/>
    <w:basedOn w:val="Telobesedila"/>
    <w:rsid w:val="00660FC3"/>
    <w:pPr>
      <w:numPr>
        <w:numId w:val="23"/>
      </w:numPr>
      <w:tabs>
        <w:tab w:val="clear" w:pos="360"/>
      </w:tabs>
      <w:spacing w:after="60" w:line="220" w:lineRule="atLeast"/>
    </w:pPr>
    <w:rPr>
      <w:rFonts w:ascii="Arial" w:eastAsia="Batang" w:hAnsi="Arial"/>
      <w:spacing w:val="-5"/>
      <w:sz w:val="20"/>
      <w:lang w:val="en-US"/>
    </w:rPr>
  </w:style>
  <w:style w:type="paragraph" w:customStyle="1" w:styleId="Bullet">
    <w:name w:val="Bullet"/>
    <w:basedOn w:val="Navaden"/>
    <w:rsid w:val="00660FC3"/>
    <w:pPr>
      <w:numPr>
        <w:numId w:val="25"/>
      </w:numPr>
      <w:spacing w:before="40" w:after="40"/>
      <w:ind w:left="714" w:hanging="357"/>
      <w:jc w:val="both"/>
    </w:pPr>
  </w:style>
  <w:style w:type="paragraph" w:styleId="Seznam">
    <w:name w:val="List"/>
    <w:basedOn w:val="Navaden"/>
    <w:rsid w:val="00660FC3"/>
    <w:pPr>
      <w:ind w:left="283" w:hanging="283"/>
    </w:pPr>
  </w:style>
  <w:style w:type="paragraph" w:styleId="Oznaenseznam2">
    <w:name w:val="List Bullet 2"/>
    <w:basedOn w:val="Navaden"/>
    <w:autoRedefine/>
    <w:rsid w:val="00660FC3"/>
    <w:pPr>
      <w:tabs>
        <w:tab w:val="num" w:pos="360"/>
      </w:tabs>
      <w:ind w:left="360" w:hanging="360"/>
      <w:jc w:val="both"/>
    </w:pPr>
    <w:rPr>
      <w:i/>
    </w:rPr>
  </w:style>
  <w:style w:type="paragraph" w:styleId="Telobesedila2">
    <w:name w:val="Body Text 2"/>
    <w:basedOn w:val="Navaden"/>
    <w:link w:val="Telobesedila2Znak"/>
    <w:rsid w:val="00660FC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rPr>
  </w:style>
  <w:style w:type="character" w:customStyle="1" w:styleId="Telobesedila2Znak">
    <w:name w:val="Telo besedila 2 Znak"/>
    <w:basedOn w:val="Privzetapisavaodstavka"/>
    <w:link w:val="Telobesedila2"/>
    <w:rsid w:val="00660FC3"/>
    <w:rPr>
      <w:rFonts w:ascii="Century Schoolbook" w:hAnsi="Century Schoolbook"/>
      <w:b/>
      <w:sz w:val="24"/>
    </w:rPr>
  </w:style>
  <w:style w:type="paragraph" w:customStyle="1" w:styleId="BESEDILO">
    <w:name w:val="BESEDILO"/>
    <w:rsid w:val="00660FC3"/>
    <w:pPr>
      <w:keepLines/>
      <w:widowControl w:val="0"/>
      <w:tabs>
        <w:tab w:val="left" w:pos="2155"/>
      </w:tabs>
      <w:jc w:val="both"/>
    </w:pPr>
    <w:rPr>
      <w:rFonts w:ascii="Arial" w:hAnsi="Arial"/>
      <w:kern w:val="16"/>
    </w:rPr>
  </w:style>
  <w:style w:type="paragraph" w:customStyle="1" w:styleId="CompanyName">
    <w:name w:val="Company Name"/>
    <w:basedOn w:val="Navaden"/>
    <w:next w:val="Navaden"/>
    <w:autoRedefine/>
    <w:rsid w:val="00660FC3"/>
    <w:pPr>
      <w:tabs>
        <w:tab w:val="left" w:pos="2160"/>
        <w:tab w:val="right" w:pos="6480"/>
      </w:tabs>
      <w:spacing w:before="240" w:after="40" w:line="220" w:lineRule="atLeast"/>
    </w:pPr>
    <w:rPr>
      <w:rFonts w:ascii="Arial" w:eastAsia="Batang" w:hAnsi="Arial"/>
      <w:sz w:val="20"/>
      <w:lang w:val="en-US"/>
    </w:rPr>
  </w:style>
  <w:style w:type="paragraph" w:customStyle="1" w:styleId="CompanyNameOne">
    <w:name w:val="Company Name One"/>
    <w:basedOn w:val="Navaden"/>
    <w:next w:val="Navaden"/>
    <w:autoRedefine/>
    <w:rsid w:val="00660FC3"/>
    <w:pPr>
      <w:tabs>
        <w:tab w:val="left" w:pos="2160"/>
        <w:tab w:val="right" w:pos="6480"/>
      </w:tabs>
      <w:spacing w:before="240" w:after="40" w:line="220" w:lineRule="atLeast"/>
      <w:jc w:val="both"/>
    </w:pPr>
    <w:rPr>
      <w:rFonts w:ascii="Arial" w:eastAsia="Batang" w:hAnsi="Arial"/>
      <w:sz w:val="20"/>
    </w:rPr>
  </w:style>
  <w:style w:type="paragraph" w:styleId="Napis">
    <w:name w:val="caption"/>
    <w:basedOn w:val="Navaden"/>
    <w:next w:val="Navaden"/>
    <w:qFormat/>
    <w:rsid w:val="00660FC3"/>
    <w:pPr>
      <w:jc w:val="center"/>
    </w:pPr>
    <w:rPr>
      <w:b/>
    </w:rPr>
  </w:style>
  <w:style w:type="paragraph" w:styleId="Seznam-nadaljevanje2">
    <w:name w:val="List Continue 2"/>
    <w:basedOn w:val="Navaden"/>
    <w:rsid w:val="00660FC3"/>
    <w:pPr>
      <w:spacing w:after="120"/>
      <w:ind w:left="566"/>
    </w:pPr>
  </w:style>
  <w:style w:type="paragraph" w:styleId="Telobesedila-zamik">
    <w:name w:val="Body Text Indent"/>
    <w:basedOn w:val="Navaden"/>
    <w:link w:val="Telobesedila-zamikZnak"/>
    <w:rsid w:val="00660FC3"/>
    <w:pPr>
      <w:spacing w:after="120"/>
      <w:ind w:left="283"/>
    </w:pPr>
  </w:style>
  <w:style w:type="character" w:customStyle="1" w:styleId="Telobesedila-zamikZnak">
    <w:name w:val="Telo besedila - zamik Znak"/>
    <w:basedOn w:val="Privzetapisavaodstavka"/>
    <w:link w:val="Telobesedila-zamik"/>
    <w:rsid w:val="00660FC3"/>
    <w:rPr>
      <w:sz w:val="24"/>
    </w:rPr>
  </w:style>
  <w:style w:type="paragraph" w:styleId="Telobesedila-zamik2">
    <w:name w:val="Body Text Indent 2"/>
    <w:basedOn w:val="Navaden"/>
    <w:link w:val="Telobesedila-zamik2Znak"/>
    <w:rsid w:val="00660FC3"/>
    <w:pPr>
      <w:ind w:left="720" w:hanging="720"/>
    </w:pPr>
  </w:style>
  <w:style w:type="character" w:customStyle="1" w:styleId="Telobesedila-zamik2Znak">
    <w:name w:val="Telo besedila - zamik 2 Znak"/>
    <w:basedOn w:val="Privzetapisavaodstavka"/>
    <w:link w:val="Telobesedila-zamik2"/>
    <w:rsid w:val="00660FC3"/>
    <w:rPr>
      <w:sz w:val="24"/>
    </w:rPr>
  </w:style>
  <w:style w:type="character" w:styleId="tevilkastrani">
    <w:name w:val="page number"/>
    <w:basedOn w:val="Privzetapisavaodstavka"/>
    <w:rsid w:val="00660FC3"/>
  </w:style>
  <w:style w:type="table" w:styleId="Tabelamrea">
    <w:name w:val="Table Grid"/>
    <w:basedOn w:val="Navadnatabela"/>
    <w:rsid w:val="00660F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660FC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rPr>
  </w:style>
  <w:style w:type="paragraph" w:styleId="Oznaenseznam">
    <w:name w:val="List Bullet"/>
    <w:basedOn w:val="Navaden"/>
    <w:rsid w:val="00660FC3"/>
    <w:pPr>
      <w:numPr>
        <w:numId w:val="32"/>
      </w:numPr>
    </w:pPr>
  </w:style>
  <w:style w:type="character" w:customStyle="1" w:styleId="podnaslov1">
    <w:name w:val="podnaslov1"/>
    <w:basedOn w:val="Privzetapisavaodstavka"/>
    <w:rsid w:val="00660FC3"/>
    <w:rPr>
      <w:rFonts w:ascii="Verdana" w:hAnsi="Verdana" w:hint="default"/>
      <w:b/>
      <w:bCs/>
      <w:caps/>
      <w:color w:val="0048A0"/>
      <w:sz w:val="10"/>
      <w:szCs w:val="10"/>
    </w:rPr>
  </w:style>
  <w:style w:type="character" w:styleId="Besedilooznabemesta">
    <w:name w:val="Placeholder Text"/>
    <w:basedOn w:val="Privzetapisavaodstavka"/>
    <w:uiPriority w:val="99"/>
    <w:semiHidden/>
    <w:rsid w:val="00161F99"/>
    <w:rPr>
      <w:color w:val="808080"/>
    </w:rPr>
  </w:style>
  <w:style w:type="character" w:styleId="Pripombasklic">
    <w:name w:val="annotation reference"/>
    <w:basedOn w:val="Privzetapisavaodstavka"/>
    <w:uiPriority w:val="99"/>
    <w:semiHidden/>
    <w:unhideWhenUsed/>
    <w:rsid w:val="008B1EEE"/>
    <w:rPr>
      <w:sz w:val="16"/>
      <w:szCs w:val="16"/>
    </w:rPr>
  </w:style>
  <w:style w:type="paragraph" w:styleId="Pripombabesedilo">
    <w:name w:val="annotation text"/>
    <w:basedOn w:val="Navaden"/>
    <w:link w:val="PripombabesediloZnak"/>
    <w:uiPriority w:val="99"/>
    <w:semiHidden/>
    <w:unhideWhenUsed/>
    <w:rsid w:val="008B1EEE"/>
    <w:rPr>
      <w:sz w:val="20"/>
    </w:rPr>
  </w:style>
  <w:style w:type="character" w:customStyle="1" w:styleId="PripombabesediloZnak">
    <w:name w:val="Pripomba – besedilo Znak"/>
    <w:basedOn w:val="Privzetapisavaodstavka"/>
    <w:link w:val="Pripombabesedilo"/>
    <w:uiPriority w:val="99"/>
    <w:semiHidden/>
    <w:rsid w:val="008B1EEE"/>
  </w:style>
  <w:style w:type="paragraph" w:styleId="Zadevapripombe">
    <w:name w:val="annotation subject"/>
    <w:basedOn w:val="Pripombabesedilo"/>
    <w:next w:val="Pripombabesedilo"/>
    <w:link w:val="ZadevapripombeZnak"/>
    <w:uiPriority w:val="99"/>
    <w:semiHidden/>
    <w:unhideWhenUsed/>
    <w:rsid w:val="008B1EEE"/>
    <w:rPr>
      <w:b/>
      <w:bCs/>
    </w:rPr>
  </w:style>
  <w:style w:type="character" w:customStyle="1" w:styleId="ZadevapripombeZnak">
    <w:name w:val="Zadeva pripombe Znak"/>
    <w:basedOn w:val="PripombabesediloZnak"/>
    <w:link w:val="Zadevapripombe"/>
    <w:uiPriority w:val="99"/>
    <w:semiHidden/>
    <w:rsid w:val="008B1EEE"/>
    <w:rPr>
      <w:b/>
      <w:bCs/>
    </w:rPr>
  </w:style>
  <w:style w:type="paragraph" w:styleId="Revizija">
    <w:name w:val="Revision"/>
    <w:hidden/>
    <w:uiPriority w:val="99"/>
    <w:semiHidden/>
    <w:rsid w:val="008B1EEE"/>
    <w:rPr>
      <w:sz w:val="24"/>
    </w:rPr>
  </w:style>
  <w:style w:type="paragraph" w:styleId="Brezrazmikov">
    <w:name w:val="No Spacing"/>
    <w:link w:val="BrezrazmikovZnak"/>
    <w:uiPriority w:val="1"/>
    <w:qFormat/>
    <w:rsid w:val="00E144B6"/>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E144B6"/>
    <w:rPr>
      <w:rFonts w:asciiTheme="minorHAnsi" w:eastAsiaTheme="minorEastAsia" w:hAnsiTheme="minorHAnsi" w:cstheme="minorBidi"/>
      <w:sz w:val="22"/>
      <w:szCs w:val="22"/>
    </w:rPr>
  </w:style>
  <w:style w:type="paragraph" w:styleId="Kazalovsebine2">
    <w:name w:val="toc 2"/>
    <w:basedOn w:val="Navaden"/>
    <w:next w:val="Navaden"/>
    <w:autoRedefine/>
    <w:uiPriority w:val="39"/>
    <w:unhideWhenUsed/>
    <w:rsid w:val="0022286F"/>
    <w:pPr>
      <w:spacing w:after="100" w:line="276" w:lineRule="auto"/>
      <w:ind w:left="220"/>
    </w:pPr>
    <w:rPr>
      <w:rFonts w:asciiTheme="minorHAnsi" w:eastAsiaTheme="minorHAnsi" w:hAnsiTheme="minorHAnsi" w:cstheme="minorBidi"/>
      <w:sz w:val="22"/>
      <w:szCs w:val="22"/>
      <w:lang w:eastAsia="en-US"/>
    </w:rPr>
  </w:style>
  <w:style w:type="character" w:customStyle="1" w:styleId="OdstavekseznamaZnak">
    <w:name w:val="Odstavek seznama Znak"/>
    <w:basedOn w:val="Privzetapisavaodstavka"/>
    <w:link w:val="Odstavekseznama"/>
    <w:uiPriority w:val="34"/>
    <w:rsid w:val="00273E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722">
      <w:bodyDiv w:val="1"/>
      <w:marLeft w:val="0"/>
      <w:marRight w:val="0"/>
      <w:marTop w:val="0"/>
      <w:marBottom w:val="0"/>
      <w:divBdr>
        <w:top w:val="none" w:sz="0" w:space="0" w:color="auto"/>
        <w:left w:val="none" w:sz="0" w:space="0" w:color="auto"/>
        <w:bottom w:val="none" w:sz="0" w:space="0" w:color="auto"/>
        <w:right w:val="none" w:sz="0" w:space="0" w:color="auto"/>
      </w:divBdr>
    </w:div>
    <w:div w:id="24255862">
      <w:bodyDiv w:val="1"/>
      <w:marLeft w:val="0"/>
      <w:marRight w:val="0"/>
      <w:marTop w:val="0"/>
      <w:marBottom w:val="0"/>
      <w:divBdr>
        <w:top w:val="none" w:sz="0" w:space="0" w:color="auto"/>
        <w:left w:val="none" w:sz="0" w:space="0" w:color="auto"/>
        <w:bottom w:val="none" w:sz="0" w:space="0" w:color="auto"/>
        <w:right w:val="none" w:sz="0" w:space="0" w:color="auto"/>
      </w:divBdr>
    </w:div>
    <w:div w:id="78259942">
      <w:bodyDiv w:val="1"/>
      <w:marLeft w:val="0"/>
      <w:marRight w:val="0"/>
      <w:marTop w:val="0"/>
      <w:marBottom w:val="0"/>
      <w:divBdr>
        <w:top w:val="none" w:sz="0" w:space="0" w:color="auto"/>
        <w:left w:val="none" w:sz="0" w:space="0" w:color="auto"/>
        <w:bottom w:val="none" w:sz="0" w:space="0" w:color="auto"/>
        <w:right w:val="none" w:sz="0" w:space="0" w:color="auto"/>
      </w:divBdr>
    </w:div>
    <w:div w:id="267352930">
      <w:bodyDiv w:val="1"/>
      <w:marLeft w:val="0"/>
      <w:marRight w:val="0"/>
      <w:marTop w:val="0"/>
      <w:marBottom w:val="0"/>
      <w:divBdr>
        <w:top w:val="none" w:sz="0" w:space="0" w:color="auto"/>
        <w:left w:val="none" w:sz="0" w:space="0" w:color="auto"/>
        <w:bottom w:val="none" w:sz="0" w:space="0" w:color="auto"/>
        <w:right w:val="none" w:sz="0" w:space="0" w:color="auto"/>
      </w:divBdr>
    </w:div>
    <w:div w:id="447435257">
      <w:bodyDiv w:val="1"/>
      <w:marLeft w:val="0"/>
      <w:marRight w:val="0"/>
      <w:marTop w:val="0"/>
      <w:marBottom w:val="0"/>
      <w:divBdr>
        <w:top w:val="none" w:sz="0" w:space="0" w:color="auto"/>
        <w:left w:val="none" w:sz="0" w:space="0" w:color="auto"/>
        <w:bottom w:val="none" w:sz="0" w:space="0" w:color="auto"/>
        <w:right w:val="none" w:sz="0" w:space="0" w:color="auto"/>
      </w:divBdr>
    </w:div>
    <w:div w:id="484323449">
      <w:bodyDiv w:val="1"/>
      <w:marLeft w:val="0"/>
      <w:marRight w:val="0"/>
      <w:marTop w:val="0"/>
      <w:marBottom w:val="0"/>
      <w:divBdr>
        <w:top w:val="none" w:sz="0" w:space="0" w:color="auto"/>
        <w:left w:val="none" w:sz="0" w:space="0" w:color="auto"/>
        <w:bottom w:val="none" w:sz="0" w:space="0" w:color="auto"/>
        <w:right w:val="none" w:sz="0" w:space="0" w:color="auto"/>
      </w:divBdr>
    </w:div>
    <w:div w:id="532696636">
      <w:bodyDiv w:val="1"/>
      <w:marLeft w:val="0"/>
      <w:marRight w:val="0"/>
      <w:marTop w:val="0"/>
      <w:marBottom w:val="0"/>
      <w:divBdr>
        <w:top w:val="none" w:sz="0" w:space="0" w:color="auto"/>
        <w:left w:val="none" w:sz="0" w:space="0" w:color="auto"/>
        <w:bottom w:val="none" w:sz="0" w:space="0" w:color="auto"/>
        <w:right w:val="none" w:sz="0" w:space="0" w:color="auto"/>
      </w:divBdr>
    </w:div>
    <w:div w:id="722758073">
      <w:bodyDiv w:val="1"/>
      <w:marLeft w:val="0"/>
      <w:marRight w:val="0"/>
      <w:marTop w:val="0"/>
      <w:marBottom w:val="0"/>
      <w:divBdr>
        <w:top w:val="none" w:sz="0" w:space="0" w:color="auto"/>
        <w:left w:val="none" w:sz="0" w:space="0" w:color="auto"/>
        <w:bottom w:val="none" w:sz="0" w:space="0" w:color="auto"/>
        <w:right w:val="none" w:sz="0" w:space="0" w:color="auto"/>
      </w:divBdr>
    </w:div>
    <w:div w:id="791166356">
      <w:bodyDiv w:val="1"/>
      <w:marLeft w:val="0"/>
      <w:marRight w:val="0"/>
      <w:marTop w:val="0"/>
      <w:marBottom w:val="0"/>
      <w:divBdr>
        <w:top w:val="none" w:sz="0" w:space="0" w:color="auto"/>
        <w:left w:val="none" w:sz="0" w:space="0" w:color="auto"/>
        <w:bottom w:val="none" w:sz="0" w:space="0" w:color="auto"/>
        <w:right w:val="none" w:sz="0" w:space="0" w:color="auto"/>
      </w:divBdr>
      <w:divsChild>
        <w:div w:id="1908147034">
          <w:marLeft w:val="0"/>
          <w:marRight w:val="0"/>
          <w:marTop w:val="0"/>
          <w:marBottom w:val="0"/>
          <w:divBdr>
            <w:top w:val="none" w:sz="0" w:space="0" w:color="auto"/>
            <w:left w:val="none" w:sz="0" w:space="0" w:color="auto"/>
            <w:bottom w:val="none" w:sz="0" w:space="0" w:color="auto"/>
            <w:right w:val="none" w:sz="0" w:space="0" w:color="auto"/>
          </w:divBdr>
          <w:divsChild>
            <w:div w:id="414784780">
              <w:marLeft w:val="0"/>
              <w:marRight w:val="0"/>
              <w:marTop w:val="200"/>
              <w:marBottom w:val="0"/>
              <w:divBdr>
                <w:top w:val="none" w:sz="0" w:space="0" w:color="auto"/>
                <w:left w:val="none" w:sz="0" w:space="0" w:color="auto"/>
                <w:bottom w:val="none" w:sz="0" w:space="0" w:color="auto"/>
                <w:right w:val="none" w:sz="0" w:space="0" w:color="auto"/>
              </w:divBdr>
              <w:divsChild>
                <w:div w:id="1493643061">
                  <w:marLeft w:val="0"/>
                  <w:marRight w:val="0"/>
                  <w:marTop w:val="0"/>
                  <w:marBottom w:val="0"/>
                  <w:divBdr>
                    <w:top w:val="none" w:sz="0" w:space="0" w:color="auto"/>
                    <w:left w:val="none" w:sz="0" w:space="0" w:color="auto"/>
                    <w:bottom w:val="none" w:sz="0" w:space="0" w:color="auto"/>
                    <w:right w:val="none" w:sz="0" w:space="0" w:color="auto"/>
                  </w:divBdr>
                  <w:divsChild>
                    <w:div w:id="1859286">
                      <w:marLeft w:val="0"/>
                      <w:marRight w:val="0"/>
                      <w:marTop w:val="0"/>
                      <w:marBottom w:val="0"/>
                      <w:divBdr>
                        <w:top w:val="none" w:sz="0" w:space="0" w:color="auto"/>
                        <w:left w:val="none" w:sz="0" w:space="0" w:color="auto"/>
                        <w:bottom w:val="none" w:sz="0" w:space="0" w:color="auto"/>
                        <w:right w:val="none" w:sz="0" w:space="0" w:color="auto"/>
                      </w:divBdr>
                      <w:divsChild>
                        <w:div w:id="1536192246">
                          <w:marLeft w:val="0"/>
                          <w:marRight w:val="0"/>
                          <w:marTop w:val="0"/>
                          <w:marBottom w:val="0"/>
                          <w:divBdr>
                            <w:top w:val="none" w:sz="0" w:space="0" w:color="auto"/>
                            <w:left w:val="single" w:sz="4" w:space="5" w:color="CCCCCC"/>
                            <w:bottom w:val="single" w:sz="4" w:space="5" w:color="CCCCCC"/>
                            <w:right w:val="single" w:sz="4" w:space="5" w:color="CCCCCC"/>
                          </w:divBdr>
                          <w:divsChild>
                            <w:div w:id="2139763996">
                              <w:marLeft w:val="0"/>
                              <w:marRight w:val="0"/>
                              <w:marTop w:val="0"/>
                              <w:marBottom w:val="0"/>
                              <w:divBdr>
                                <w:top w:val="none" w:sz="0" w:space="0" w:color="auto"/>
                                <w:left w:val="none" w:sz="0" w:space="0" w:color="auto"/>
                                <w:bottom w:val="none" w:sz="0" w:space="0" w:color="auto"/>
                                <w:right w:val="none" w:sz="0" w:space="0" w:color="auto"/>
                              </w:divBdr>
                            </w:div>
                            <w:div w:id="2057655823">
                              <w:marLeft w:val="0"/>
                              <w:marRight w:val="0"/>
                              <w:marTop w:val="0"/>
                              <w:marBottom w:val="0"/>
                              <w:divBdr>
                                <w:top w:val="none" w:sz="0" w:space="0" w:color="auto"/>
                                <w:left w:val="none" w:sz="0" w:space="0" w:color="auto"/>
                                <w:bottom w:val="none" w:sz="0" w:space="0" w:color="auto"/>
                                <w:right w:val="none" w:sz="0" w:space="0" w:color="auto"/>
                              </w:divBdr>
                            </w:div>
                            <w:div w:id="207573239">
                              <w:marLeft w:val="0"/>
                              <w:marRight w:val="0"/>
                              <w:marTop w:val="0"/>
                              <w:marBottom w:val="0"/>
                              <w:divBdr>
                                <w:top w:val="none" w:sz="0" w:space="0" w:color="auto"/>
                                <w:left w:val="none" w:sz="0" w:space="0" w:color="auto"/>
                                <w:bottom w:val="none" w:sz="0" w:space="0" w:color="auto"/>
                                <w:right w:val="none" w:sz="0" w:space="0" w:color="auto"/>
                              </w:divBdr>
                            </w:div>
                            <w:div w:id="1110123857">
                              <w:marLeft w:val="0"/>
                              <w:marRight w:val="0"/>
                              <w:marTop w:val="0"/>
                              <w:marBottom w:val="0"/>
                              <w:divBdr>
                                <w:top w:val="none" w:sz="0" w:space="0" w:color="auto"/>
                                <w:left w:val="none" w:sz="0" w:space="0" w:color="auto"/>
                                <w:bottom w:val="none" w:sz="0" w:space="0" w:color="auto"/>
                                <w:right w:val="none" w:sz="0" w:space="0" w:color="auto"/>
                              </w:divBdr>
                            </w:div>
                            <w:div w:id="712462388">
                              <w:marLeft w:val="0"/>
                              <w:marRight w:val="0"/>
                              <w:marTop w:val="0"/>
                              <w:marBottom w:val="0"/>
                              <w:divBdr>
                                <w:top w:val="none" w:sz="0" w:space="0" w:color="auto"/>
                                <w:left w:val="none" w:sz="0" w:space="0" w:color="auto"/>
                                <w:bottom w:val="none" w:sz="0" w:space="0" w:color="auto"/>
                                <w:right w:val="none" w:sz="0" w:space="0" w:color="auto"/>
                              </w:divBdr>
                            </w:div>
                            <w:div w:id="2119368867">
                              <w:marLeft w:val="0"/>
                              <w:marRight w:val="0"/>
                              <w:marTop w:val="0"/>
                              <w:marBottom w:val="0"/>
                              <w:divBdr>
                                <w:top w:val="none" w:sz="0" w:space="0" w:color="auto"/>
                                <w:left w:val="none" w:sz="0" w:space="0" w:color="auto"/>
                                <w:bottom w:val="none" w:sz="0" w:space="0" w:color="auto"/>
                                <w:right w:val="none" w:sz="0" w:space="0" w:color="auto"/>
                              </w:divBdr>
                            </w:div>
                            <w:div w:id="2120636162">
                              <w:marLeft w:val="0"/>
                              <w:marRight w:val="0"/>
                              <w:marTop w:val="0"/>
                              <w:marBottom w:val="0"/>
                              <w:divBdr>
                                <w:top w:val="none" w:sz="0" w:space="0" w:color="auto"/>
                                <w:left w:val="none" w:sz="0" w:space="0" w:color="auto"/>
                                <w:bottom w:val="none" w:sz="0" w:space="0" w:color="auto"/>
                                <w:right w:val="none" w:sz="0" w:space="0" w:color="auto"/>
                              </w:divBdr>
                            </w:div>
                            <w:div w:id="340619230">
                              <w:marLeft w:val="0"/>
                              <w:marRight w:val="0"/>
                              <w:marTop w:val="0"/>
                              <w:marBottom w:val="0"/>
                              <w:divBdr>
                                <w:top w:val="none" w:sz="0" w:space="0" w:color="auto"/>
                                <w:left w:val="none" w:sz="0" w:space="0" w:color="auto"/>
                                <w:bottom w:val="none" w:sz="0" w:space="0" w:color="auto"/>
                                <w:right w:val="none" w:sz="0" w:space="0" w:color="auto"/>
                              </w:divBdr>
                            </w:div>
                            <w:div w:id="844128573">
                              <w:marLeft w:val="0"/>
                              <w:marRight w:val="0"/>
                              <w:marTop w:val="0"/>
                              <w:marBottom w:val="0"/>
                              <w:divBdr>
                                <w:top w:val="none" w:sz="0" w:space="0" w:color="auto"/>
                                <w:left w:val="none" w:sz="0" w:space="0" w:color="auto"/>
                                <w:bottom w:val="none" w:sz="0" w:space="0" w:color="auto"/>
                                <w:right w:val="none" w:sz="0" w:space="0" w:color="auto"/>
                              </w:divBdr>
                            </w:div>
                            <w:div w:id="152844946">
                              <w:marLeft w:val="0"/>
                              <w:marRight w:val="0"/>
                              <w:marTop w:val="0"/>
                              <w:marBottom w:val="0"/>
                              <w:divBdr>
                                <w:top w:val="none" w:sz="0" w:space="0" w:color="auto"/>
                                <w:left w:val="none" w:sz="0" w:space="0" w:color="auto"/>
                                <w:bottom w:val="none" w:sz="0" w:space="0" w:color="auto"/>
                                <w:right w:val="none" w:sz="0" w:space="0" w:color="auto"/>
                              </w:divBdr>
                            </w:div>
                            <w:div w:id="195237705">
                              <w:marLeft w:val="0"/>
                              <w:marRight w:val="0"/>
                              <w:marTop w:val="0"/>
                              <w:marBottom w:val="0"/>
                              <w:divBdr>
                                <w:top w:val="none" w:sz="0" w:space="0" w:color="auto"/>
                                <w:left w:val="none" w:sz="0" w:space="0" w:color="auto"/>
                                <w:bottom w:val="none" w:sz="0" w:space="0" w:color="auto"/>
                                <w:right w:val="none" w:sz="0" w:space="0" w:color="auto"/>
                              </w:divBdr>
                            </w:div>
                            <w:div w:id="1683555560">
                              <w:marLeft w:val="0"/>
                              <w:marRight w:val="0"/>
                              <w:marTop w:val="0"/>
                              <w:marBottom w:val="0"/>
                              <w:divBdr>
                                <w:top w:val="none" w:sz="0" w:space="0" w:color="auto"/>
                                <w:left w:val="none" w:sz="0" w:space="0" w:color="auto"/>
                                <w:bottom w:val="none" w:sz="0" w:space="0" w:color="auto"/>
                                <w:right w:val="none" w:sz="0" w:space="0" w:color="auto"/>
                              </w:divBdr>
                            </w:div>
                            <w:div w:id="1218663685">
                              <w:marLeft w:val="0"/>
                              <w:marRight w:val="0"/>
                              <w:marTop w:val="0"/>
                              <w:marBottom w:val="0"/>
                              <w:divBdr>
                                <w:top w:val="none" w:sz="0" w:space="0" w:color="auto"/>
                                <w:left w:val="none" w:sz="0" w:space="0" w:color="auto"/>
                                <w:bottom w:val="none" w:sz="0" w:space="0" w:color="auto"/>
                                <w:right w:val="none" w:sz="0" w:space="0" w:color="auto"/>
                              </w:divBdr>
                            </w:div>
                            <w:div w:id="1235699565">
                              <w:marLeft w:val="0"/>
                              <w:marRight w:val="0"/>
                              <w:marTop w:val="0"/>
                              <w:marBottom w:val="0"/>
                              <w:divBdr>
                                <w:top w:val="none" w:sz="0" w:space="0" w:color="auto"/>
                                <w:left w:val="none" w:sz="0" w:space="0" w:color="auto"/>
                                <w:bottom w:val="none" w:sz="0" w:space="0" w:color="auto"/>
                                <w:right w:val="none" w:sz="0" w:space="0" w:color="auto"/>
                              </w:divBdr>
                            </w:div>
                            <w:div w:id="1308827327">
                              <w:marLeft w:val="0"/>
                              <w:marRight w:val="0"/>
                              <w:marTop w:val="0"/>
                              <w:marBottom w:val="0"/>
                              <w:divBdr>
                                <w:top w:val="none" w:sz="0" w:space="0" w:color="auto"/>
                                <w:left w:val="none" w:sz="0" w:space="0" w:color="auto"/>
                                <w:bottom w:val="none" w:sz="0" w:space="0" w:color="auto"/>
                                <w:right w:val="none" w:sz="0" w:space="0" w:color="auto"/>
                              </w:divBdr>
                            </w:div>
                            <w:div w:id="671101687">
                              <w:marLeft w:val="0"/>
                              <w:marRight w:val="0"/>
                              <w:marTop w:val="0"/>
                              <w:marBottom w:val="0"/>
                              <w:divBdr>
                                <w:top w:val="none" w:sz="0" w:space="0" w:color="auto"/>
                                <w:left w:val="none" w:sz="0" w:space="0" w:color="auto"/>
                                <w:bottom w:val="none" w:sz="0" w:space="0" w:color="auto"/>
                                <w:right w:val="none" w:sz="0" w:space="0" w:color="auto"/>
                              </w:divBdr>
                            </w:div>
                            <w:div w:id="1378629123">
                              <w:marLeft w:val="0"/>
                              <w:marRight w:val="0"/>
                              <w:marTop w:val="0"/>
                              <w:marBottom w:val="0"/>
                              <w:divBdr>
                                <w:top w:val="none" w:sz="0" w:space="0" w:color="auto"/>
                                <w:left w:val="none" w:sz="0" w:space="0" w:color="auto"/>
                                <w:bottom w:val="none" w:sz="0" w:space="0" w:color="auto"/>
                                <w:right w:val="none" w:sz="0" w:space="0" w:color="auto"/>
                              </w:divBdr>
                            </w:div>
                            <w:div w:id="986133149">
                              <w:marLeft w:val="0"/>
                              <w:marRight w:val="0"/>
                              <w:marTop w:val="0"/>
                              <w:marBottom w:val="0"/>
                              <w:divBdr>
                                <w:top w:val="none" w:sz="0" w:space="0" w:color="auto"/>
                                <w:left w:val="none" w:sz="0" w:space="0" w:color="auto"/>
                                <w:bottom w:val="none" w:sz="0" w:space="0" w:color="auto"/>
                                <w:right w:val="none" w:sz="0" w:space="0" w:color="auto"/>
                              </w:divBdr>
                            </w:div>
                            <w:div w:id="1518957189">
                              <w:marLeft w:val="0"/>
                              <w:marRight w:val="0"/>
                              <w:marTop w:val="0"/>
                              <w:marBottom w:val="0"/>
                              <w:divBdr>
                                <w:top w:val="none" w:sz="0" w:space="0" w:color="auto"/>
                                <w:left w:val="none" w:sz="0" w:space="0" w:color="auto"/>
                                <w:bottom w:val="none" w:sz="0" w:space="0" w:color="auto"/>
                                <w:right w:val="none" w:sz="0" w:space="0" w:color="auto"/>
                              </w:divBdr>
                            </w:div>
                            <w:div w:id="1900090442">
                              <w:marLeft w:val="0"/>
                              <w:marRight w:val="0"/>
                              <w:marTop w:val="0"/>
                              <w:marBottom w:val="0"/>
                              <w:divBdr>
                                <w:top w:val="none" w:sz="0" w:space="0" w:color="auto"/>
                                <w:left w:val="none" w:sz="0" w:space="0" w:color="auto"/>
                                <w:bottom w:val="none" w:sz="0" w:space="0" w:color="auto"/>
                                <w:right w:val="none" w:sz="0" w:space="0" w:color="auto"/>
                              </w:divBdr>
                            </w:div>
                            <w:div w:id="2077362688">
                              <w:marLeft w:val="0"/>
                              <w:marRight w:val="0"/>
                              <w:marTop w:val="0"/>
                              <w:marBottom w:val="0"/>
                              <w:divBdr>
                                <w:top w:val="none" w:sz="0" w:space="0" w:color="auto"/>
                                <w:left w:val="none" w:sz="0" w:space="0" w:color="auto"/>
                                <w:bottom w:val="none" w:sz="0" w:space="0" w:color="auto"/>
                                <w:right w:val="none" w:sz="0" w:space="0" w:color="auto"/>
                              </w:divBdr>
                            </w:div>
                            <w:div w:id="904487068">
                              <w:marLeft w:val="0"/>
                              <w:marRight w:val="0"/>
                              <w:marTop w:val="0"/>
                              <w:marBottom w:val="0"/>
                              <w:divBdr>
                                <w:top w:val="none" w:sz="0" w:space="0" w:color="auto"/>
                                <w:left w:val="none" w:sz="0" w:space="0" w:color="auto"/>
                                <w:bottom w:val="none" w:sz="0" w:space="0" w:color="auto"/>
                                <w:right w:val="none" w:sz="0" w:space="0" w:color="auto"/>
                              </w:divBdr>
                            </w:div>
                            <w:div w:id="1903322141">
                              <w:marLeft w:val="0"/>
                              <w:marRight w:val="0"/>
                              <w:marTop w:val="0"/>
                              <w:marBottom w:val="0"/>
                              <w:divBdr>
                                <w:top w:val="none" w:sz="0" w:space="0" w:color="auto"/>
                                <w:left w:val="none" w:sz="0" w:space="0" w:color="auto"/>
                                <w:bottom w:val="none" w:sz="0" w:space="0" w:color="auto"/>
                                <w:right w:val="none" w:sz="0" w:space="0" w:color="auto"/>
                              </w:divBdr>
                            </w:div>
                            <w:div w:id="1435249448">
                              <w:marLeft w:val="0"/>
                              <w:marRight w:val="0"/>
                              <w:marTop w:val="0"/>
                              <w:marBottom w:val="0"/>
                              <w:divBdr>
                                <w:top w:val="none" w:sz="0" w:space="0" w:color="auto"/>
                                <w:left w:val="none" w:sz="0" w:space="0" w:color="auto"/>
                                <w:bottom w:val="none" w:sz="0" w:space="0" w:color="auto"/>
                                <w:right w:val="none" w:sz="0" w:space="0" w:color="auto"/>
                              </w:divBdr>
                            </w:div>
                            <w:div w:id="984630484">
                              <w:marLeft w:val="0"/>
                              <w:marRight w:val="0"/>
                              <w:marTop w:val="0"/>
                              <w:marBottom w:val="0"/>
                              <w:divBdr>
                                <w:top w:val="none" w:sz="0" w:space="0" w:color="auto"/>
                                <w:left w:val="none" w:sz="0" w:space="0" w:color="auto"/>
                                <w:bottom w:val="none" w:sz="0" w:space="0" w:color="auto"/>
                                <w:right w:val="none" w:sz="0" w:space="0" w:color="auto"/>
                              </w:divBdr>
                            </w:div>
                            <w:div w:id="361824999">
                              <w:marLeft w:val="0"/>
                              <w:marRight w:val="0"/>
                              <w:marTop w:val="0"/>
                              <w:marBottom w:val="0"/>
                              <w:divBdr>
                                <w:top w:val="none" w:sz="0" w:space="0" w:color="auto"/>
                                <w:left w:val="none" w:sz="0" w:space="0" w:color="auto"/>
                                <w:bottom w:val="none" w:sz="0" w:space="0" w:color="auto"/>
                                <w:right w:val="none" w:sz="0" w:space="0" w:color="auto"/>
                              </w:divBdr>
                            </w:div>
                            <w:div w:id="1467316720">
                              <w:marLeft w:val="0"/>
                              <w:marRight w:val="0"/>
                              <w:marTop w:val="0"/>
                              <w:marBottom w:val="0"/>
                              <w:divBdr>
                                <w:top w:val="none" w:sz="0" w:space="0" w:color="auto"/>
                                <w:left w:val="none" w:sz="0" w:space="0" w:color="auto"/>
                                <w:bottom w:val="none" w:sz="0" w:space="0" w:color="auto"/>
                                <w:right w:val="none" w:sz="0" w:space="0" w:color="auto"/>
                              </w:divBdr>
                            </w:div>
                            <w:div w:id="68525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457714">
      <w:bodyDiv w:val="1"/>
      <w:marLeft w:val="0"/>
      <w:marRight w:val="0"/>
      <w:marTop w:val="0"/>
      <w:marBottom w:val="0"/>
      <w:divBdr>
        <w:top w:val="none" w:sz="0" w:space="0" w:color="auto"/>
        <w:left w:val="none" w:sz="0" w:space="0" w:color="auto"/>
        <w:bottom w:val="none" w:sz="0" w:space="0" w:color="auto"/>
        <w:right w:val="none" w:sz="0" w:space="0" w:color="auto"/>
      </w:divBdr>
    </w:div>
    <w:div w:id="856963842">
      <w:bodyDiv w:val="1"/>
      <w:marLeft w:val="0"/>
      <w:marRight w:val="0"/>
      <w:marTop w:val="0"/>
      <w:marBottom w:val="0"/>
      <w:divBdr>
        <w:top w:val="none" w:sz="0" w:space="0" w:color="auto"/>
        <w:left w:val="none" w:sz="0" w:space="0" w:color="auto"/>
        <w:bottom w:val="none" w:sz="0" w:space="0" w:color="auto"/>
        <w:right w:val="none" w:sz="0" w:space="0" w:color="auto"/>
      </w:divBdr>
    </w:div>
    <w:div w:id="998000054">
      <w:bodyDiv w:val="1"/>
      <w:marLeft w:val="0"/>
      <w:marRight w:val="0"/>
      <w:marTop w:val="0"/>
      <w:marBottom w:val="0"/>
      <w:divBdr>
        <w:top w:val="none" w:sz="0" w:space="0" w:color="auto"/>
        <w:left w:val="none" w:sz="0" w:space="0" w:color="auto"/>
        <w:bottom w:val="none" w:sz="0" w:space="0" w:color="auto"/>
        <w:right w:val="none" w:sz="0" w:space="0" w:color="auto"/>
      </w:divBdr>
    </w:div>
    <w:div w:id="1192496196">
      <w:bodyDiv w:val="1"/>
      <w:marLeft w:val="0"/>
      <w:marRight w:val="0"/>
      <w:marTop w:val="0"/>
      <w:marBottom w:val="0"/>
      <w:divBdr>
        <w:top w:val="none" w:sz="0" w:space="0" w:color="auto"/>
        <w:left w:val="none" w:sz="0" w:space="0" w:color="auto"/>
        <w:bottom w:val="none" w:sz="0" w:space="0" w:color="auto"/>
        <w:right w:val="none" w:sz="0" w:space="0" w:color="auto"/>
      </w:divBdr>
    </w:div>
    <w:div w:id="1549029198">
      <w:bodyDiv w:val="1"/>
      <w:marLeft w:val="0"/>
      <w:marRight w:val="0"/>
      <w:marTop w:val="0"/>
      <w:marBottom w:val="0"/>
      <w:divBdr>
        <w:top w:val="none" w:sz="0" w:space="0" w:color="auto"/>
        <w:left w:val="none" w:sz="0" w:space="0" w:color="auto"/>
        <w:bottom w:val="none" w:sz="0" w:space="0" w:color="auto"/>
        <w:right w:val="none" w:sz="0" w:space="0" w:color="auto"/>
      </w:divBdr>
    </w:div>
    <w:div w:id="1550413614">
      <w:bodyDiv w:val="1"/>
      <w:marLeft w:val="0"/>
      <w:marRight w:val="0"/>
      <w:marTop w:val="0"/>
      <w:marBottom w:val="0"/>
      <w:divBdr>
        <w:top w:val="none" w:sz="0" w:space="0" w:color="auto"/>
        <w:left w:val="none" w:sz="0" w:space="0" w:color="auto"/>
        <w:bottom w:val="none" w:sz="0" w:space="0" w:color="auto"/>
        <w:right w:val="none" w:sz="0" w:space="0" w:color="auto"/>
      </w:divBdr>
    </w:div>
    <w:div w:id="1569462066">
      <w:bodyDiv w:val="1"/>
      <w:marLeft w:val="0"/>
      <w:marRight w:val="0"/>
      <w:marTop w:val="0"/>
      <w:marBottom w:val="0"/>
      <w:divBdr>
        <w:top w:val="none" w:sz="0" w:space="0" w:color="auto"/>
        <w:left w:val="none" w:sz="0" w:space="0" w:color="auto"/>
        <w:bottom w:val="none" w:sz="0" w:space="0" w:color="auto"/>
        <w:right w:val="none" w:sz="0" w:space="0" w:color="auto"/>
      </w:divBdr>
    </w:div>
    <w:div w:id="1611280048">
      <w:bodyDiv w:val="1"/>
      <w:marLeft w:val="0"/>
      <w:marRight w:val="0"/>
      <w:marTop w:val="0"/>
      <w:marBottom w:val="0"/>
      <w:divBdr>
        <w:top w:val="none" w:sz="0" w:space="0" w:color="auto"/>
        <w:left w:val="none" w:sz="0" w:space="0" w:color="auto"/>
        <w:bottom w:val="none" w:sz="0" w:space="0" w:color="auto"/>
        <w:right w:val="none" w:sz="0" w:space="0" w:color="auto"/>
      </w:divBdr>
    </w:div>
    <w:div w:id="1726679885">
      <w:bodyDiv w:val="1"/>
      <w:marLeft w:val="0"/>
      <w:marRight w:val="0"/>
      <w:marTop w:val="0"/>
      <w:marBottom w:val="0"/>
      <w:divBdr>
        <w:top w:val="none" w:sz="0" w:space="0" w:color="auto"/>
        <w:left w:val="none" w:sz="0" w:space="0" w:color="auto"/>
        <w:bottom w:val="none" w:sz="0" w:space="0" w:color="auto"/>
        <w:right w:val="none" w:sz="0" w:space="0" w:color="auto"/>
      </w:divBdr>
    </w:div>
    <w:div w:id="1739547259">
      <w:bodyDiv w:val="1"/>
      <w:marLeft w:val="0"/>
      <w:marRight w:val="0"/>
      <w:marTop w:val="0"/>
      <w:marBottom w:val="0"/>
      <w:divBdr>
        <w:top w:val="none" w:sz="0" w:space="0" w:color="auto"/>
        <w:left w:val="none" w:sz="0" w:space="0" w:color="auto"/>
        <w:bottom w:val="none" w:sz="0" w:space="0" w:color="auto"/>
        <w:right w:val="none" w:sz="0" w:space="0" w:color="auto"/>
      </w:divBdr>
    </w:div>
    <w:div w:id="1801458450">
      <w:bodyDiv w:val="1"/>
      <w:marLeft w:val="0"/>
      <w:marRight w:val="0"/>
      <w:marTop w:val="0"/>
      <w:marBottom w:val="0"/>
      <w:divBdr>
        <w:top w:val="none" w:sz="0" w:space="0" w:color="auto"/>
        <w:left w:val="none" w:sz="0" w:space="0" w:color="auto"/>
        <w:bottom w:val="none" w:sz="0" w:space="0" w:color="auto"/>
        <w:right w:val="none" w:sz="0" w:space="0" w:color="auto"/>
      </w:divBdr>
    </w:div>
    <w:div w:id="1803497955">
      <w:bodyDiv w:val="1"/>
      <w:marLeft w:val="0"/>
      <w:marRight w:val="0"/>
      <w:marTop w:val="0"/>
      <w:marBottom w:val="0"/>
      <w:divBdr>
        <w:top w:val="none" w:sz="0" w:space="0" w:color="auto"/>
        <w:left w:val="none" w:sz="0" w:space="0" w:color="auto"/>
        <w:bottom w:val="none" w:sz="0" w:space="0" w:color="auto"/>
        <w:right w:val="none" w:sz="0" w:space="0" w:color="auto"/>
      </w:divBdr>
    </w:div>
    <w:div w:id="1809859990">
      <w:bodyDiv w:val="1"/>
      <w:marLeft w:val="0"/>
      <w:marRight w:val="0"/>
      <w:marTop w:val="0"/>
      <w:marBottom w:val="0"/>
      <w:divBdr>
        <w:top w:val="none" w:sz="0" w:space="0" w:color="auto"/>
        <w:left w:val="none" w:sz="0" w:space="0" w:color="auto"/>
        <w:bottom w:val="none" w:sz="0" w:space="0" w:color="auto"/>
        <w:right w:val="none" w:sz="0" w:space="0" w:color="auto"/>
      </w:divBdr>
    </w:div>
    <w:div w:id="1833594927">
      <w:bodyDiv w:val="1"/>
      <w:marLeft w:val="0"/>
      <w:marRight w:val="0"/>
      <w:marTop w:val="0"/>
      <w:marBottom w:val="0"/>
      <w:divBdr>
        <w:top w:val="none" w:sz="0" w:space="0" w:color="auto"/>
        <w:left w:val="none" w:sz="0" w:space="0" w:color="auto"/>
        <w:bottom w:val="none" w:sz="0" w:space="0" w:color="auto"/>
        <w:right w:val="none" w:sz="0" w:space="0" w:color="auto"/>
      </w:divBdr>
    </w:div>
    <w:div w:id="2103181983">
      <w:bodyDiv w:val="1"/>
      <w:marLeft w:val="0"/>
      <w:marRight w:val="0"/>
      <w:marTop w:val="0"/>
      <w:marBottom w:val="0"/>
      <w:divBdr>
        <w:top w:val="none" w:sz="0" w:space="0" w:color="auto"/>
        <w:left w:val="none" w:sz="0" w:space="0" w:color="auto"/>
        <w:bottom w:val="none" w:sz="0" w:space="0" w:color="auto"/>
        <w:right w:val="none" w:sz="0" w:space="0" w:color="auto"/>
      </w:divBdr>
    </w:div>
    <w:div w:id="2120643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CDF41-9D81-4342-8E73-EBAD13836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6819</Words>
  <Characters>38869</Characters>
  <Application>Microsoft Office Word</Application>
  <DocSecurity>0</DocSecurity>
  <Lines>323</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Dravske elektrarne Maribor d.o.o.</Company>
  <LinksUpToDate>false</LinksUpToDate>
  <CharactersWithSpaces>45597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Srecko Bračko</dc:creator>
  <cp:lastModifiedBy>Natalija Krope</cp:lastModifiedBy>
  <cp:revision>2</cp:revision>
  <cp:lastPrinted>2021-10-25T06:55:00Z</cp:lastPrinted>
  <dcterms:created xsi:type="dcterms:W3CDTF">2022-02-15T12:57:00Z</dcterms:created>
  <dcterms:modified xsi:type="dcterms:W3CDTF">2022-02-15T12:57:00Z</dcterms:modified>
</cp:coreProperties>
</file>